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EE4E" w14:textId="77777777" w:rsidR="00FA027C" w:rsidRPr="00D24B8B" w:rsidRDefault="00FA027C" w:rsidP="00D24B8B">
      <w:pPr>
        <w:jc w:val="both"/>
        <w:rPr>
          <w:rFonts w:ascii="Times New Roman" w:hAnsi="Times New Roman" w:cs="Times New Roman"/>
        </w:rPr>
      </w:pPr>
    </w:p>
    <w:p w14:paraId="4F8FE460" w14:textId="77777777" w:rsidR="00BF3B84" w:rsidRPr="00D24B8B" w:rsidRDefault="00FA027C" w:rsidP="00D24B8B">
      <w:pPr>
        <w:jc w:val="both"/>
        <w:rPr>
          <w:rFonts w:ascii="Times New Roman" w:hAnsi="Times New Roman" w:cs="Times New Roman"/>
          <w:b/>
          <w:bCs/>
          <w:u w:val="single"/>
        </w:rPr>
      </w:pPr>
      <w:r w:rsidRPr="00D24B8B">
        <w:rPr>
          <w:rFonts w:ascii="Times New Roman" w:hAnsi="Times New Roman" w:cs="Times New Roman"/>
          <w:b/>
          <w:bCs/>
        </w:rPr>
        <w:t xml:space="preserve">                                              </w:t>
      </w:r>
      <w:r w:rsidRPr="00D24B8B">
        <w:rPr>
          <w:rFonts w:ascii="Times New Roman" w:hAnsi="Times New Roman" w:cs="Times New Roman"/>
          <w:b/>
          <w:bCs/>
          <w:u w:val="single"/>
        </w:rPr>
        <w:t xml:space="preserve">TERMS AND CONDITIONS </w:t>
      </w:r>
    </w:p>
    <w:p w14:paraId="5E391FFF" w14:textId="77777777" w:rsidR="00B8627A" w:rsidRPr="00D24B8B" w:rsidRDefault="00B8627A" w:rsidP="00D24B8B">
      <w:pPr>
        <w:jc w:val="both"/>
        <w:rPr>
          <w:rFonts w:ascii="Times New Roman" w:hAnsi="Times New Roman" w:cs="Times New Roman"/>
          <w:b/>
          <w:bCs/>
          <w:u w:val="single"/>
        </w:rPr>
      </w:pPr>
    </w:p>
    <w:p w14:paraId="508D73C5" w14:textId="6CE1B05D" w:rsidR="00C529BA" w:rsidRPr="00D24B8B" w:rsidRDefault="00BF3B84" w:rsidP="00D24B8B">
      <w:pPr>
        <w:jc w:val="both"/>
        <w:rPr>
          <w:rFonts w:ascii="Times New Roman" w:hAnsi="Times New Roman" w:cs="Times New Roman"/>
        </w:rPr>
      </w:pPr>
      <w:r w:rsidRPr="00D24B8B">
        <w:rPr>
          <w:rFonts w:ascii="Times New Roman" w:hAnsi="Times New Roman" w:cs="Times New Roman"/>
        </w:rPr>
        <w:t xml:space="preserve">These are the standard </w:t>
      </w:r>
      <w:r w:rsidR="00417B9A" w:rsidRPr="00D24B8B">
        <w:rPr>
          <w:rFonts w:ascii="Times New Roman" w:hAnsi="Times New Roman" w:cs="Times New Roman"/>
        </w:rPr>
        <w:t>T</w:t>
      </w:r>
      <w:r w:rsidRPr="00D24B8B">
        <w:rPr>
          <w:rFonts w:ascii="Times New Roman" w:hAnsi="Times New Roman" w:cs="Times New Roman"/>
        </w:rPr>
        <w:t>erms of</w:t>
      </w:r>
      <w:r w:rsidR="00417B9A" w:rsidRPr="00D24B8B">
        <w:rPr>
          <w:rFonts w:ascii="Times New Roman" w:hAnsi="Times New Roman" w:cs="Times New Roman"/>
        </w:rPr>
        <w:t xml:space="preserve"> Business (</w:t>
      </w:r>
      <w:r w:rsidR="00417B9A" w:rsidRPr="00D24B8B">
        <w:rPr>
          <w:rFonts w:ascii="Times New Roman" w:hAnsi="Times New Roman" w:cs="Times New Roman"/>
          <w:b/>
          <w:bCs/>
        </w:rPr>
        <w:t>“Terms”</w:t>
      </w:r>
      <w:r w:rsidR="00417B9A" w:rsidRPr="00D24B8B">
        <w:rPr>
          <w:rFonts w:ascii="Times New Roman" w:hAnsi="Times New Roman" w:cs="Times New Roman"/>
        </w:rPr>
        <w:t>)</w:t>
      </w:r>
      <w:r w:rsidRPr="00D24B8B">
        <w:rPr>
          <w:rFonts w:ascii="Times New Roman" w:hAnsi="Times New Roman" w:cs="Times New Roman"/>
        </w:rPr>
        <w:t xml:space="preserve"> </w:t>
      </w:r>
      <w:r w:rsidR="00417B9A" w:rsidRPr="00D24B8B">
        <w:rPr>
          <w:rFonts w:ascii="Times New Roman" w:hAnsi="Times New Roman" w:cs="Times New Roman"/>
        </w:rPr>
        <w:t xml:space="preserve">of </w:t>
      </w:r>
      <w:r w:rsidRPr="00D24B8B">
        <w:rPr>
          <w:rFonts w:ascii="Times New Roman" w:hAnsi="Times New Roman" w:cs="Times New Roman"/>
        </w:rPr>
        <w:t xml:space="preserve">Ezra Events of 429-431 High Road, Tottenham, London, N17 6QH </w:t>
      </w:r>
      <w:r w:rsidR="00417B9A" w:rsidRPr="00D24B8B">
        <w:rPr>
          <w:rFonts w:ascii="Times New Roman" w:hAnsi="Times New Roman" w:cs="Times New Roman"/>
        </w:rPr>
        <w:t>(</w:t>
      </w:r>
      <w:r w:rsidR="00417B9A" w:rsidRPr="00D24B8B">
        <w:rPr>
          <w:rFonts w:ascii="Times New Roman" w:hAnsi="Times New Roman" w:cs="Times New Roman"/>
          <w:b/>
          <w:bCs/>
        </w:rPr>
        <w:t>“Ezra Events”</w:t>
      </w:r>
      <w:r w:rsidR="005E0998" w:rsidRPr="00D24B8B">
        <w:rPr>
          <w:rFonts w:ascii="Times New Roman" w:hAnsi="Times New Roman" w:cs="Times New Roman"/>
          <w:b/>
          <w:bCs/>
        </w:rPr>
        <w:t>, “we”, “our”</w:t>
      </w:r>
      <w:r w:rsidR="00417B9A" w:rsidRPr="00D24B8B">
        <w:rPr>
          <w:rFonts w:ascii="Times New Roman" w:hAnsi="Times New Roman" w:cs="Times New Roman"/>
        </w:rPr>
        <w:t xml:space="preserve">) </w:t>
      </w:r>
      <w:r w:rsidRPr="00D24B8B">
        <w:rPr>
          <w:rFonts w:ascii="Times New Roman" w:hAnsi="Times New Roman" w:cs="Times New Roman"/>
        </w:rPr>
        <w:t xml:space="preserve">and all work undertaken by Ezra Events shall be on these </w:t>
      </w:r>
      <w:r w:rsidR="00417B9A" w:rsidRPr="00D24B8B">
        <w:rPr>
          <w:rFonts w:ascii="Times New Roman" w:hAnsi="Times New Roman" w:cs="Times New Roman"/>
        </w:rPr>
        <w:t>T</w:t>
      </w:r>
      <w:r w:rsidRPr="00D24B8B">
        <w:rPr>
          <w:rFonts w:ascii="Times New Roman" w:hAnsi="Times New Roman" w:cs="Times New Roman"/>
        </w:rPr>
        <w:t>erms unless specifically varied in writing and agreed by</w:t>
      </w:r>
      <w:r w:rsidR="005E0998" w:rsidRPr="00D24B8B">
        <w:rPr>
          <w:rFonts w:ascii="Times New Roman" w:hAnsi="Times New Roman" w:cs="Times New Roman"/>
        </w:rPr>
        <w:t xml:space="preserve"> the</w:t>
      </w:r>
      <w:r w:rsidRPr="00D24B8B">
        <w:rPr>
          <w:rFonts w:ascii="Times New Roman" w:hAnsi="Times New Roman" w:cs="Times New Roman"/>
        </w:rPr>
        <w:t xml:space="preserve"> parties</w:t>
      </w:r>
      <w:r w:rsidR="005E0998" w:rsidRPr="00D24B8B">
        <w:rPr>
          <w:rFonts w:ascii="Times New Roman" w:hAnsi="Times New Roman" w:cs="Times New Roman"/>
        </w:rPr>
        <w:t xml:space="preserve"> to these Terms (</w:t>
      </w:r>
      <w:r w:rsidR="005E0998" w:rsidRPr="00D24B8B">
        <w:rPr>
          <w:rFonts w:ascii="Times New Roman" w:hAnsi="Times New Roman" w:cs="Times New Roman"/>
          <w:b/>
          <w:bCs/>
        </w:rPr>
        <w:t>“Parties”</w:t>
      </w:r>
      <w:r w:rsidR="005E0998" w:rsidRPr="00D24B8B">
        <w:rPr>
          <w:rFonts w:ascii="Times New Roman" w:hAnsi="Times New Roman" w:cs="Times New Roman"/>
        </w:rPr>
        <w:t xml:space="preserve">) </w:t>
      </w:r>
      <w:r w:rsidRPr="00D24B8B">
        <w:rPr>
          <w:rFonts w:ascii="Times New Roman" w:hAnsi="Times New Roman" w:cs="Times New Roman"/>
        </w:rPr>
        <w:t xml:space="preserve">prior to the event. </w:t>
      </w:r>
    </w:p>
    <w:p w14:paraId="4CE5FEDA" w14:textId="77777777" w:rsidR="005E0998" w:rsidRPr="00D24B8B" w:rsidRDefault="005E0998" w:rsidP="00D24B8B">
      <w:pPr>
        <w:jc w:val="both"/>
        <w:rPr>
          <w:rFonts w:ascii="Times New Roman" w:hAnsi="Times New Roman" w:cs="Times New Roman"/>
        </w:rPr>
      </w:pPr>
    </w:p>
    <w:p w14:paraId="5D9F2940" w14:textId="77777777" w:rsidR="00C529BA" w:rsidRPr="00D24B8B" w:rsidRDefault="00C529BA" w:rsidP="00D24B8B">
      <w:pPr>
        <w:jc w:val="both"/>
        <w:rPr>
          <w:rFonts w:ascii="Times New Roman" w:hAnsi="Times New Roman" w:cs="Times New Roman"/>
          <w:b/>
          <w:bCs/>
        </w:rPr>
      </w:pPr>
      <w:r w:rsidRPr="00D24B8B">
        <w:rPr>
          <w:rFonts w:ascii="Times New Roman" w:hAnsi="Times New Roman" w:cs="Times New Roman"/>
          <w:b/>
          <w:bCs/>
        </w:rPr>
        <w:t>1. EVENT BOOKING</w:t>
      </w:r>
    </w:p>
    <w:p w14:paraId="6AC48C2D" w14:textId="0884D2CA" w:rsidR="00326777" w:rsidRPr="00D24B8B" w:rsidRDefault="00C529BA" w:rsidP="00D24B8B">
      <w:pPr>
        <w:jc w:val="both"/>
        <w:rPr>
          <w:rFonts w:ascii="Times New Roman" w:hAnsi="Times New Roman" w:cs="Times New Roman"/>
        </w:rPr>
      </w:pPr>
      <w:r w:rsidRPr="00D24B8B">
        <w:rPr>
          <w:rFonts w:ascii="Times New Roman" w:hAnsi="Times New Roman" w:cs="Times New Roman"/>
          <w:b/>
          <w:bCs/>
        </w:rPr>
        <w:t>1.1</w:t>
      </w:r>
      <w:r w:rsidRPr="00D24B8B">
        <w:rPr>
          <w:rFonts w:ascii="Times New Roman" w:hAnsi="Times New Roman" w:cs="Times New Roman"/>
        </w:rPr>
        <w:t xml:space="preserve"> </w:t>
      </w:r>
      <w:r w:rsidR="005E0998" w:rsidRPr="00D24B8B">
        <w:rPr>
          <w:rFonts w:ascii="Times New Roman" w:hAnsi="Times New Roman" w:cs="Times New Roman"/>
        </w:rPr>
        <w:t>For the purposes of convenience, our services in relation to planning and organising an event</w:t>
      </w:r>
      <w:r w:rsidR="008817FA" w:rsidRPr="00D24B8B">
        <w:rPr>
          <w:rFonts w:ascii="Times New Roman" w:hAnsi="Times New Roman" w:cs="Times New Roman"/>
        </w:rPr>
        <w:t xml:space="preserve"> (</w:t>
      </w:r>
      <w:r w:rsidR="008817FA" w:rsidRPr="00D24B8B">
        <w:rPr>
          <w:rFonts w:ascii="Times New Roman" w:hAnsi="Times New Roman" w:cs="Times New Roman"/>
          <w:b/>
          <w:bCs/>
        </w:rPr>
        <w:t>“Event”</w:t>
      </w:r>
      <w:r w:rsidR="008817FA" w:rsidRPr="00D24B8B">
        <w:rPr>
          <w:rFonts w:ascii="Times New Roman" w:hAnsi="Times New Roman" w:cs="Times New Roman"/>
        </w:rPr>
        <w:t>)</w:t>
      </w:r>
      <w:r w:rsidR="005E0998" w:rsidRPr="00D24B8B">
        <w:rPr>
          <w:rFonts w:ascii="Times New Roman" w:hAnsi="Times New Roman" w:cs="Times New Roman"/>
        </w:rPr>
        <w:t xml:space="preserve"> must be booked by filling out a booking form, which outlines the scope of work to be undertaken by Ezra Events and the corresponding fees to be paid by our </w:t>
      </w:r>
      <w:r w:rsidR="002E4282">
        <w:rPr>
          <w:rFonts w:ascii="Times New Roman" w:hAnsi="Times New Roman" w:cs="Times New Roman"/>
        </w:rPr>
        <w:t>c</w:t>
      </w:r>
      <w:r w:rsidR="005E0998" w:rsidRPr="00D24B8B">
        <w:rPr>
          <w:rFonts w:ascii="Times New Roman" w:hAnsi="Times New Roman" w:cs="Times New Roman"/>
        </w:rPr>
        <w:t>lient</w:t>
      </w:r>
      <w:r w:rsidR="002E4282">
        <w:rPr>
          <w:rFonts w:ascii="Times New Roman" w:hAnsi="Times New Roman" w:cs="Times New Roman"/>
        </w:rPr>
        <w:t xml:space="preserve"> (</w:t>
      </w:r>
      <w:r w:rsidR="002E4282" w:rsidRPr="002E4282">
        <w:rPr>
          <w:rFonts w:ascii="Times New Roman" w:hAnsi="Times New Roman" w:cs="Times New Roman"/>
          <w:b/>
          <w:bCs/>
        </w:rPr>
        <w:t>“Client”</w:t>
      </w:r>
      <w:r w:rsidR="002E4282">
        <w:rPr>
          <w:rFonts w:ascii="Times New Roman" w:hAnsi="Times New Roman" w:cs="Times New Roman"/>
        </w:rPr>
        <w:t>)</w:t>
      </w:r>
      <w:r w:rsidR="005E0998" w:rsidRPr="00D24B8B">
        <w:rPr>
          <w:rFonts w:ascii="Times New Roman" w:hAnsi="Times New Roman" w:cs="Times New Roman"/>
        </w:rPr>
        <w:t xml:space="preserve">. The booking form long with these Terms shall form a binding contractual relationship between Ezra Events and our </w:t>
      </w:r>
      <w:r w:rsidR="002E4282">
        <w:rPr>
          <w:rFonts w:ascii="Times New Roman" w:hAnsi="Times New Roman" w:cs="Times New Roman"/>
        </w:rPr>
        <w:t>C</w:t>
      </w:r>
      <w:r w:rsidR="005E0998" w:rsidRPr="00D24B8B">
        <w:rPr>
          <w:rFonts w:ascii="Times New Roman" w:hAnsi="Times New Roman" w:cs="Times New Roman"/>
        </w:rPr>
        <w:t>lient</w:t>
      </w:r>
      <w:r w:rsidR="00326777" w:rsidRPr="00D24B8B">
        <w:rPr>
          <w:rFonts w:ascii="Times New Roman" w:hAnsi="Times New Roman" w:cs="Times New Roman"/>
        </w:rPr>
        <w:t xml:space="preserve"> (</w:t>
      </w:r>
      <w:r w:rsidR="00326777" w:rsidRPr="00D24B8B">
        <w:rPr>
          <w:rFonts w:ascii="Times New Roman" w:hAnsi="Times New Roman" w:cs="Times New Roman"/>
          <w:b/>
          <w:bCs/>
        </w:rPr>
        <w:t>“you”</w:t>
      </w:r>
      <w:r w:rsidR="00326777" w:rsidRPr="00D24B8B">
        <w:rPr>
          <w:rFonts w:ascii="Times New Roman" w:hAnsi="Times New Roman" w:cs="Times New Roman"/>
        </w:rPr>
        <w:t xml:space="preserve">/ </w:t>
      </w:r>
      <w:r w:rsidR="00326777" w:rsidRPr="00D24B8B">
        <w:rPr>
          <w:rFonts w:ascii="Times New Roman" w:hAnsi="Times New Roman" w:cs="Times New Roman"/>
          <w:b/>
          <w:bCs/>
        </w:rPr>
        <w:t>“yours”</w:t>
      </w:r>
      <w:r w:rsidR="00326777" w:rsidRPr="00D24B8B">
        <w:rPr>
          <w:rFonts w:ascii="Times New Roman" w:hAnsi="Times New Roman" w:cs="Times New Roman"/>
        </w:rPr>
        <w:t>).</w:t>
      </w:r>
    </w:p>
    <w:p w14:paraId="2D95D2BC" w14:textId="77777777" w:rsidR="00326777" w:rsidRPr="00D24B8B" w:rsidRDefault="00326777" w:rsidP="00D24B8B">
      <w:pPr>
        <w:jc w:val="both"/>
        <w:rPr>
          <w:rFonts w:ascii="Times New Roman" w:hAnsi="Times New Roman" w:cs="Times New Roman"/>
        </w:rPr>
      </w:pPr>
      <w:r w:rsidRPr="00D24B8B">
        <w:rPr>
          <w:rFonts w:ascii="Times New Roman" w:hAnsi="Times New Roman" w:cs="Times New Roman"/>
          <w:b/>
          <w:bCs/>
        </w:rPr>
        <w:t xml:space="preserve">1.2 </w:t>
      </w:r>
      <w:r w:rsidR="001E1848" w:rsidRPr="00D24B8B">
        <w:rPr>
          <w:rFonts w:ascii="Times New Roman" w:hAnsi="Times New Roman" w:cs="Times New Roman"/>
        </w:rPr>
        <w:t>All bookings are provisional until</w:t>
      </w:r>
      <w:r w:rsidRPr="00D24B8B">
        <w:rPr>
          <w:rFonts w:ascii="Times New Roman" w:hAnsi="Times New Roman" w:cs="Times New Roman"/>
        </w:rPr>
        <w:t>:</w:t>
      </w:r>
    </w:p>
    <w:p w14:paraId="76486A88" w14:textId="29B53460" w:rsidR="00326777" w:rsidRPr="00D24B8B" w:rsidRDefault="00326777" w:rsidP="00D24B8B">
      <w:pPr>
        <w:jc w:val="both"/>
        <w:rPr>
          <w:rFonts w:ascii="Times New Roman" w:hAnsi="Times New Roman" w:cs="Times New Roman"/>
        </w:rPr>
      </w:pPr>
      <w:r w:rsidRPr="00D24B8B">
        <w:rPr>
          <w:rFonts w:ascii="Times New Roman" w:hAnsi="Times New Roman" w:cs="Times New Roman"/>
        </w:rPr>
        <w:t xml:space="preserve">(i) </w:t>
      </w:r>
      <w:r w:rsidR="001E1848" w:rsidRPr="00D24B8B">
        <w:rPr>
          <w:rFonts w:ascii="Times New Roman" w:hAnsi="Times New Roman" w:cs="Times New Roman"/>
        </w:rPr>
        <w:t xml:space="preserve"> a signed copy of </w:t>
      </w:r>
      <w:r w:rsidRPr="00D24B8B">
        <w:rPr>
          <w:rFonts w:ascii="Times New Roman" w:hAnsi="Times New Roman" w:cs="Times New Roman"/>
        </w:rPr>
        <w:t xml:space="preserve">the booking form along with </w:t>
      </w:r>
      <w:r w:rsidR="001E1848" w:rsidRPr="00D24B8B">
        <w:rPr>
          <w:rFonts w:ascii="Times New Roman" w:hAnsi="Times New Roman" w:cs="Times New Roman"/>
        </w:rPr>
        <w:t>these Term</w:t>
      </w:r>
      <w:r w:rsidRPr="00D24B8B">
        <w:rPr>
          <w:rFonts w:ascii="Times New Roman" w:hAnsi="Times New Roman" w:cs="Times New Roman"/>
        </w:rPr>
        <w:t>s</w:t>
      </w:r>
      <w:r w:rsidR="001E1848" w:rsidRPr="00D24B8B">
        <w:rPr>
          <w:rFonts w:ascii="Times New Roman" w:hAnsi="Times New Roman" w:cs="Times New Roman"/>
        </w:rPr>
        <w:t xml:space="preserve"> have been returned to our offices </w:t>
      </w:r>
      <w:r w:rsidRPr="00D24B8B">
        <w:rPr>
          <w:rFonts w:ascii="Times New Roman" w:hAnsi="Times New Roman" w:cs="Times New Roman"/>
        </w:rPr>
        <w:t xml:space="preserve">and we have confirmed in writing (writing shall include e-mails) our availability to undertake the scope of work outlined in the booking form. </w:t>
      </w:r>
    </w:p>
    <w:p w14:paraId="50A5F289" w14:textId="49E98CB4" w:rsidR="00326777" w:rsidRPr="00D24B8B" w:rsidRDefault="00326777" w:rsidP="00D24B8B">
      <w:pPr>
        <w:jc w:val="both"/>
        <w:rPr>
          <w:rFonts w:ascii="Times New Roman" w:hAnsi="Times New Roman" w:cs="Times New Roman"/>
        </w:rPr>
      </w:pPr>
      <w:r w:rsidRPr="00D24B8B">
        <w:rPr>
          <w:rFonts w:ascii="Times New Roman" w:hAnsi="Times New Roman" w:cs="Times New Roman"/>
        </w:rPr>
        <w:t xml:space="preserve">(ii) A </w:t>
      </w:r>
      <w:r w:rsidRPr="00D24B8B">
        <w:rPr>
          <w:rFonts w:ascii="Times New Roman" w:hAnsi="Times New Roman" w:cs="Times New Roman"/>
          <w:b/>
          <w:bCs/>
        </w:rPr>
        <w:t>non-refundable deposit</w:t>
      </w:r>
      <w:r w:rsidRPr="00D24B8B">
        <w:rPr>
          <w:rFonts w:ascii="Times New Roman" w:hAnsi="Times New Roman" w:cs="Times New Roman"/>
        </w:rPr>
        <w:t xml:space="preserve"> for the required services has been paid by the </w:t>
      </w:r>
      <w:r w:rsidR="002E4282">
        <w:rPr>
          <w:rFonts w:ascii="Times New Roman" w:hAnsi="Times New Roman" w:cs="Times New Roman"/>
        </w:rPr>
        <w:t>C</w:t>
      </w:r>
      <w:r w:rsidRPr="00D24B8B">
        <w:rPr>
          <w:rFonts w:ascii="Times New Roman" w:hAnsi="Times New Roman" w:cs="Times New Roman"/>
        </w:rPr>
        <w:t xml:space="preserve">lient. </w:t>
      </w:r>
    </w:p>
    <w:p w14:paraId="3DFE708A" w14:textId="0C7C70AC" w:rsidR="001E1848" w:rsidRPr="00D24B8B" w:rsidRDefault="00326777" w:rsidP="00D24B8B">
      <w:pPr>
        <w:jc w:val="both"/>
        <w:rPr>
          <w:rFonts w:ascii="Times New Roman" w:hAnsi="Times New Roman" w:cs="Times New Roman"/>
        </w:rPr>
      </w:pPr>
      <w:r w:rsidRPr="00D24B8B">
        <w:rPr>
          <w:rFonts w:ascii="Times New Roman" w:hAnsi="Times New Roman" w:cs="Times New Roman"/>
          <w:b/>
          <w:bCs/>
        </w:rPr>
        <w:t>1.3</w:t>
      </w:r>
      <w:r w:rsidRPr="00D24B8B">
        <w:rPr>
          <w:rFonts w:ascii="Times New Roman" w:hAnsi="Times New Roman" w:cs="Times New Roman"/>
        </w:rPr>
        <w:t xml:space="preserve"> </w:t>
      </w:r>
      <w:r w:rsidR="001E1848" w:rsidRPr="00D24B8B">
        <w:rPr>
          <w:rFonts w:ascii="Times New Roman" w:hAnsi="Times New Roman" w:cs="Times New Roman"/>
        </w:rPr>
        <w:t>Provisional bookings will only be reserved for 10 working days from the time of booking. For the purpose</w:t>
      </w:r>
      <w:r w:rsidR="008817FA" w:rsidRPr="00D24B8B">
        <w:rPr>
          <w:rFonts w:ascii="Times New Roman" w:hAnsi="Times New Roman" w:cs="Times New Roman"/>
        </w:rPr>
        <w:t>s</w:t>
      </w:r>
      <w:r w:rsidR="001E1848" w:rsidRPr="00D24B8B">
        <w:rPr>
          <w:rFonts w:ascii="Times New Roman" w:hAnsi="Times New Roman" w:cs="Times New Roman"/>
        </w:rPr>
        <w:t xml:space="preserve"> of this Agreement </w:t>
      </w:r>
      <w:r w:rsidR="001E1848" w:rsidRPr="002E4282">
        <w:rPr>
          <w:rFonts w:ascii="Times New Roman" w:hAnsi="Times New Roman" w:cs="Times New Roman"/>
          <w:b/>
          <w:bCs/>
        </w:rPr>
        <w:t>‘working days’</w:t>
      </w:r>
      <w:r w:rsidR="001E1848" w:rsidRPr="00D24B8B">
        <w:rPr>
          <w:rFonts w:ascii="Times New Roman" w:hAnsi="Times New Roman" w:cs="Times New Roman"/>
        </w:rPr>
        <w:t xml:space="preserve"> shall mean Monday-Friday</w:t>
      </w:r>
      <w:r w:rsidR="002E4282">
        <w:rPr>
          <w:rFonts w:ascii="Times New Roman" w:hAnsi="Times New Roman" w:cs="Times New Roman"/>
        </w:rPr>
        <w:t>, unless such a day is a public/bank holiday</w:t>
      </w:r>
      <w:r w:rsidR="001E1848" w:rsidRPr="00D24B8B">
        <w:rPr>
          <w:rFonts w:ascii="Times New Roman" w:hAnsi="Times New Roman" w:cs="Times New Roman"/>
        </w:rPr>
        <w:t xml:space="preserve">. </w:t>
      </w:r>
    </w:p>
    <w:p w14:paraId="170F143D" w14:textId="4CF313F4" w:rsidR="00824481" w:rsidRPr="00D24B8B" w:rsidRDefault="00824481" w:rsidP="00D24B8B">
      <w:pPr>
        <w:jc w:val="both"/>
        <w:rPr>
          <w:rFonts w:ascii="Times New Roman" w:hAnsi="Times New Roman" w:cs="Times New Roman"/>
        </w:rPr>
      </w:pPr>
      <w:r w:rsidRPr="00D24B8B">
        <w:rPr>
          <w:rFonts w:ascii="Times New Roman" w:hAnsi="Times New Roman" w:cs="Times New Roman"/>
          <w:b/>
          <w:bCs/>
        </w:rPr>
        <w:t>1.</w:t>
      </w:r>
      <w:r w:rsidR="008817FA" w:rsidRPr="00D24B8B">
        <w:rPr>
          <w:rFonts w:ascii="Times New Roman" w:hAnsi="Times New Roman" w:cs="Times New Roman"/>
          <w:b/>
          <w:bCs/>
        </w:rPr>
        <w:t>4</w:t>
      </w:r>
      <w:r w:rsidRPr="00D24B8B">
        <w:rPr>
          <w:rFonts w:ascii="Times New Roman" w:hAnsi="Times New Roman" w:cs="Times New Roman"/>
        </w:rPr>
        <w:t xml:space="preserve"> Any requests to change the pre-agreed details of the </w:t>
      </w:r>
      <w:r w:rsidR="008817FA" w:rsidRPr="00D24B8B">
        <w:rPr>
          <w:rFonts w:ascii="Times New Roman" w:hAnsi="Times New Roman" w:cs="Times New Roman"/>
        </w:rPr>
        <w:t>E</w:t>
      </w:r>
      <w:r w:rsidRPr="00D24B8B">
        <w:rPr>
          <w:rFonts w:ascii="Times New Roman" w:hAnsi="Times New Roman" w:cs="Times New Roman"/>
        </w:rPr>
        <w:t xml:space="preserve">vent must be in writing and approved by Ezra Events. </w:t>
      </w:r>
    </w:p>
    <w:p w14:paraId="36EA41B4" w14:textId="6DD58DE3" w:rsidR="008817FA" w:rsidRDefault="00824481" w:rsidP="00D24B8B">
      <w:pPr>
        <w:jc w:val="both"/>
        <w:rPr>
          <w:rFonts w:ascii="Times New Roman" w:hAnsi="Times New Roman" w:cs="Times New Roman"/>
        </w:rPr>
      </w:pPr>
      <w:r w:rsidRPr="00D24B8B">
        <w:rPr>
          <w:rFonts w:ascii="Times New Roman" w:hAnsi="Times New Roman" w:cs="Times New Roman"/>
          <w:b/>
          <w:bCs/>
        </w:rPr>
        <w:t>1.</w:t>
      </w:r>
      <w:r w:rsidR="008817FA" w:rsidRPr="00D24B8B">
        <w:rPr>
          <w:rFonts w:ascii="Times New Roman" w:hAnsi="Times New Roman" w:cs="Times New Roman"/>
          <w:b/>
          <w:bCs/>
        </w:rPr>
        <w:t>5</w:t>
      </w:r>
      <w:r w:rsidRPr="00D24B8B">
        <w:rPr>
          <w:rFonts w:ascii="Times New Roman" w:hAnsi="Times New Roman" w:cs="Times New Roman"/>
        </w:rPr>
        <w:t xml:space="preserve"> Ezra Events reserves the right to amend and or substitute any product or service within the </w:t>
      </w:r>
      <w:r w:rsidR="008817FA" w:rsidRPr="00D24B8B">
        <w:rPr>
          <w:rFonts w:ascii="Times New Roman" w:hAnsi="Times New Roman" w:cs="Times New Roman"/>
        </w:rPr>
        <w:t>A</w:t>
      </w:r>
      <w:r w:rsidRPr="00D24B8B">
        <w:rPr>
          <w:rFonts w:ascii="Times New Roman" w:hAnsi="Times New Roman" w:cs="Times New Roman"/>
        </w:rPr>
        <w:t xml:space="preserve">greement with prior notification to the </w:t>
      </w:r>
      <w:r w:rsidR="002E4282">
        <w:rPr>
          <w:rFonts w:ascii="Times New Roman" w:hAnsi="Times New Roman" w:cs="Times New Roman"/>
        </w:rPr>
        <w:t>C</w:t>
      </w:r>
      <w:r w:rsidRPr="00D24B8B">
        <w:rPr>
          <w:rFonts w:ascii="Times New Roman" w:hAnsi="Times New Roman" w:cs="Times New Roman"/>
        </w:rPr>
        <w:t>lient</w:t>
      </w:r>
      <w:r w:rsidR="008817FA" w:rsidRPr="00D24B8B">
        <w:rPr>
          <w:rFonts w:ascii="Times New Roman" w:hAnsi="Times New Roman" w:cs="Times New Roman"/>
        </w:rPr>
        <w:t xml:space="preserve"> and </w:t>
      </w:r>
      <w:r w:rsidRPr="00D24B8B">
        <w:rPr>
          <w:rFonts w:ascii="Times New Roman" w:hAnsi="Times New Roman" w:cs="Times New Roman"/>
        </w:rPr>
        <w:t xml:space="preserve"> Ezra Events shall not be held liable for any changes or alterations</w:t>
      </w:r>
      <w:r w:rsidR="008817FA" w:rsidRPr="00D24B8B">
        <w:rPr>
          <w:rFonts w:ascii="Times New Roman" w:hAnsi="Times New Roman" w:cs="Times New Roman"/>
        </w:rPr>
        <w:t xml:space="preserve"> to which the Client had </w:t>
      </w:r>
      <w:r w:rsidR="00352E11" w:rsidRPr="00352E11">
        <w:rPr>
          <w:rFonts w:ascii="Times New Roman" w:hAnsi="Times New Roman" w:cs="Times New Roman"/>
        </w:rPr>
        <w:t>agreed,</w:t>
      </w:r>
      <w:r w:rsidR="008817FA" w:rsidRPr="00D24B8B">
        <w:rPr>
          <w:rFonts w:ascii="Times New Roman" w:hAnsi="Times New Roman" w:cs="Times New Roman"/>
        </w:rPr>
        <w:t xml:space="preserve"> or which were</w:t>
      </w:r>
      <w:r w:rsidRPr="00D24B8B">
        <w:rPr>
          <w:rFonts w:ascii="Times New Roman" w:hAnsi="Times New Roman" w:cs="Times New Roman"/>
        </w:rPr>
        <w:t xml:space="preserve"> made due to circumstances out of their control. </w:t>
      </w:r>
    </w:p>
    <w:p w14:paraId="4FD3EA2F" w14:textId="6704ED07" w:rsidR="00D24B8B" w:rsidRDefault="00D24B8B" w:rsidP="00D24B8B">
      <w:pPr>
        <w:jc w:val="both"/>
        <w:rPr>
          <w:rFonts w:ascii="Times New Roman" w:hAnsi="Times New Roman" w:cs="Times New Roman"/>
        </w:rPr>
      </w:pPr>
    </w:p>
    <w:p w14:paraId="430613FD" w14:textId="5B39A0B5" w:rsidR="00D24B8B" w:rsidRDefault="00D24B8B" w:rsidP="00D24B8B">
      <w:pPr>
        <w:jc w:val="both"/>
        <w:rPr>
          <w:rFonts w:ascii="Times New Roman" w:hAnsi="Times New Roman" w:cs="Times New Roman"/>
        </w:rPr>
      </w:pPr>
    </w:p>
    <w:p w14:paraId="4CD72AC0" w14:textId="758FF046" w:rsidR="00D24B8B" w:rsidRDefault="00D24B8B" w:rsidP="00D24B8B">
      <w:pPr>
        <w:jc w:val="both"/>
        <w:rPr>
          <w:rFonts w:ascii="Times New Roman" w:hAnsi="Times New Roman" w:cs="Times New Roman"/>
        </w:rPr>
      </w:pPr>
    </w:p>
    <w:p w14:paraId="2E01962E" w14:textId="0DEB3A28" w:rsidR="00D24B8B" w:rsidRDefault="00D24B8B" w:rsidP="00D24B8B">
      <w:pPr>
        <w:jc w:val="both"/>
        <w:rPr>
          <w:rFonts w:ascii="Times New Roman" w:hAnsi="Times New Roman" w:cs="Times New Roman"/>
        </w:rPr>
      </w:pPr>
    </w:p>
    <w:p w14:paraId="1422C309" w14:textId="14A0F415" w:rsidR="00D24B8B" w:rsidRDefault="00D24B8B" w:rsidP="00D24B8B">
      <w:pPr>
        <w:jc w:val="both"/>
        <w:rPr>
          <w:rFonts w:ascii="Times New Roman" w:hAnsi="Times New Roman" w:cs="Times New Roman"/>
        </w:rPr>
      </w:pPr>
    </w:p>
    <w:p w14:paraId="7DC08BDD" w14:textId="77777777" w:rsidR="00D24B8B" w:rsidRPr="00D24B8B" w:rsidRDefault="00D24B8B" w:rsidP="00D24B8B">
      <w:pPr>
        <w:jc w:val="both"/>
        <w:rPr>
          <w:rFonts w:ascii="Times New Roman" w:hAnsi="Times New Roman" w:cs="Times New Roman"/>
        </w:rPr>
      </w:pPr>
    </w:p>
    <w:p w14:paraId="65303460" w14:textId="77777777" w:rsidR="00C529BA" w:rsidRPr="00D24B8B" w:rsidRDefault="001E1848" w:rsidP="00D24B8B">
      <w:pPr>
        <w:jc w:val="both"/>
        <w:rPr>
          <w:rFonts w:ascii="Times New Roman" w:hAnsi="Times New Roman" w:cs="Times New Roman"/>
          <w:b/>
          <w:bCs/>
        </w:rPr>
      </w:pPr>
      <w:r w:rsidRPr="00D24B8B">
        <w:rPr>
          <w:rFonts w:ascii="Times New Roman" w:hAnsi="Times New Roman" w:cs="Times New Roman"/>
          <w:b/>
          <w:bCs/>
        </w:rPr>
        <w:t>2</w:t>
      </w:r>
      <w:r w:rsidR="00C529BA" w:rsidRPr="00D24B8B">
        <w:rPr>
          <w:rFonts w:ascii="Times New Roman" w:hAnsi="Times New Roman" w:cs="Times New Roman"/>
          <w:b/>
          <w:bCs/>
        </w:rPr>
        <w:t>. PAYMENT TERMS</w:t>
      </w:r>
    </w:p>
    <w:p w14:paraId="05562357" w14:textId="2714A9DD" w:rsidR="001E1848" w:rsidRPr="00D24B8B" w:rsidRDefault="00C529BA" w:rsidP="00D24B8B">
      <w:pPr>
        <w:jc w:val="both"/>
        <w:rPr>
          <w:rFonts w:ascii="Times New Roman" w:hAnsi="Times New Roman" w:cs="Times New Roman"/>
        </w:rPr>
      </w:pPr>
      <w:r w:rsidRPr="00D24B8B">
        <w:rPr>
          <w:rFonts w:ascii="Times New Roman" w:hAnsi="Times New Roman" w:cs="Times New Roman"/>
          <w:b/>
          <w:bCs/>
        </w:rPr>
        <w:t>2.</w:t>
      </w:r>
      <w:r w:rsidR="008817FA" w:rsidRPr="00D24B8B">
        <w:rPr>
          <w:rFonts w:ascii="Times New Roman" w:hAnsi="Times New Roman" w:cs="Times New Roman"/>
          <w:b/>
          <w:bCs/>
        </w:rPr>
        <w:t>1</w:t>
      </w:r>
      <w:r w:rsidR="0092176E" w:rsidRPr="00D24B8B">
        <w:rPr>
          <w:rFonts w:ascii="Times New Roman" w:hAnsi="Times New Roman" w:cs="Times New Roman"/>
          <w:b/>
          <w:bCs/>
        </w:rPr>
        <w:t xml:space="preserve"> </w:t>
      </w:r>
      <w:r w:rsidR="0092176E" w:rsidRPr="00D24B8B">
        <w:rPr>
          <w:rFonts w:ascii="Times New Roman" w:hAnsi="Times New Roman" w:cs="Times New Roman"/>
        </w:rPr>
        <w:t xml:space="preserve">In order to confirm the booking we will require </w:t>
      </w:r>
      <w:r w:rsidR="008817FA" w:rsidRPr="00D24B8B">
        <w:rPr>
          <w:rFonts w:ascii="Times New Roman" w:hAnsi="Times New Roman" w:cs="Times New Roman"/>
        </w:rPr>
        <w:t xml:space="preserve">a deposit of </w:t>
      </w:r>
      <w:r w:rsidR="0092176E" w:rsidRPr="00D24B8B">
        <w:rPr>
          <w:rFonts w:ascii="Times New Roman" w:hAnsi="Times New Roman" w:cs="Times New Roman"/>
        </w:rPr>
        <w:t xml:space="preserve">25% of the total fee payable. This sum is non-refundable under any circumstances. The remainder of the sum shall be paid in instalments as follows: </w:t>
      </w:r>
    </w:p>
    <w:p w14:paraId="549679A0" w14:textId="77777777" w:rsidR="0092176E" w:rsidRPr="00D24B8B" w:rsidRDefault="0092176E" w:rsidP="00D24B8B">
      <w:pPr>
        <w:spacing w:after="0"/>
        <w:jc w:val="both"/>
        <w:rPr>
          <w:rFonts w:ascii="Times New Roman" w:hAnsi="Times New Roman" w:cs="Times New Roman"/>
        </w:rPr>
      </w:pPr>
      <w:r w:rsidRPr="00D24B8B">
        <w:rPr>
          <w:rFonts w:ascii="Times New Roman" w:hAnsi="Times New Roman" w:cs="Times New Roman"/>
        </w:rPr>
        <w:t xml:space="preserve">6 months before event: 25% of total fee payable </w:t>
      </w:r>
    </w:p>
    <w:p w14:paraId="2BC4D1BB" w14:textId="77777777" w:rsidR="0092176E" w:rsidRPr="00D24B8B" w:rsidRDefault="0092176E" w:rsidP="00D24B8B">
      <w:pPr>
        <w:spacing w:after="0"/>
        <w:jc w:val="both"/>
        <w:rPr>
          <w:rFonts w:ascii="Times New Roman" w:hAnsi="Times New Roman" w:cs="Times New Roman"/>
        </w:rPr>
      </w:pPr>
      <w:r w:rsidRPr="00D24B8B">
        <w:rPr>
          <w:rFonts w:ascii="Times New Roman" w:hAnsi="Times New Roman" w:cs="Times New Roman"/>
        </w:rPr>
        <w:t>3 months before event: 25% of total fee payable</w:t>
      </w:r>
    </w:p>
    <w:p w14:paraId="38AECE46" w14:textId="34B122C5" w:rsidR="0092176E" w:rsidRPr="00D24B8B" w:rsidRDefault="0092176E" w:rsidP="00D24B8B">
      <w:pPr>
        <w:spacing w:after="0"/>
        <w:jc w:val="both"/>
        <w:rPr>
          <w:rFonts w:ascii="Times New Roman" w:hAnsi="Times New Roman" w:cs="Times New Roman"/>
        </w:rPr>
      </w:pPr>
      <w:r w:rsidRPr="00D24B8B">
        <w:rPr>
          <w:rFonts w:ascii="Times New Roman" w:hAnsi="Times New Roman" w:cs="Times New Roman"/>
        </w:rPr>
        <w:t xml:space="preserve">1 month before event: 25% of total fee payable. </w:t>
      </w:r>
    </w:p>
    <w:p w14:paraId="63784935" w14:textId="47053A48" w:rsidR="008817FA" w:rsidRPr="00D24B8B" w:rsidRDefault="008817FA" w:rsidP="00D24B8B">
      <w:pPr>
        <w:spacing w:after="0"/>
        <w:jc w:val="both"/>
        <w:rPr>
          <w:rFonts w:ascii="Times New Roman" w:hAnsi="Times New Roman" w:cs="Times New Roman"/>
        </w:rPr>
      </w:pPr>
    </w:p>
    <w:p w14:paraId="02D4916A" w14:textId="27200B8C" w:rsidR="002A5FFB" w:rsidRPr="00D24B8B" w:rsidRDefault="008817FA" w:rsidP="00D24B8B">
      <w:pPr>
        <w:spacing w:after="0"/>
        <w:jc w:val="both"/>
        <w:rPr>
          <w:rFonts w:ascii="Times New Roman" w:hAnsi="Times New Roman" w:cs="Times New Roman"/>
        </w:rPr>
      </w:pPr>
      <w:r w:rsidRPr="00D24B8B">
        <w:rPr>
          <w:rFonts w:ascii="Times New Roman" w:hAnsi="Times New Roman" w:cs="Times New Roman"/>
          <w:b/>
          <w:bCs/>
        </w:rPr>
        <w:t>2.2</w:t>
      </w:r>
      <w:r w:rsidRPr="00D24B8B">
        <w:rPr>
          <w:rFonts w:ascii="Times New Roman" w:hAnsi="Times New Roman" w:cs="Times New Roman"/>
        </w:rPr>
        <w:t xml:space="preserve"> </w:t>
      </w:r>
      <w:r w:rsidR="002A5FFB" w:rsidRPr="00D24B8B">
        <w:rPr>
          <w:rFonts w:ascii="Times New Roman" w:hAnsi="Times New Roman" w:cs="Times New Roman"/>
        </w:rPr>
        <w:t xml:space="preserve">If an Event is to be planned and organised in under 6 (six) months, a payment plan will be shared with you in writing, on receiving your booking form. This shall however not affect our policies relating to the following: </w:t>
      </w:r>
    </w:p>
    <w:p w14:paraId="0AEA609C" w14:textId="77777777" w:rsidR="002A5FFB" w:rsidRPr="00D24B8B" w:rsidRDefault="002A5FFB" w:rsidP="00D24B8B">
      <w:pPr>
        <w:spacing w:after="0"/>
        <w:jc w:val="both"/>
        <w:rPr>
          <w:rFonts w:ascii="Times New Roman" w:hAnsi="Times New Roman" w:cs="Times New Roman"/>
        </w:rPr>
      </w:pPr>
    </w:p>
    <w:p w14:paraId="2E99B446" w14:textId="445BB863" w:rsidR="008817FA" w:rsidRPr="00D24B8B" w:rsidRDefault="002A5FFB" w:rsidP="00D24B8B">
      <w:pPr>
        <w:spacing w:after="0"/>
        <w:jc w:val="both"/>
        <w:rPr>
          <w:rFonts w:ascii="Times New Roman" w:hAnsi="Times New Roman" w:cs="Times New Roman"/>
        </w:rPr>
      </w:pPr>
      <w:r w:rsidRPr="00D24B8B">
        <w:rPr>
          <w:rFonts w:ascii="Times New Roman" w:hAnsi="Times New Roman" w:cs="Times New Roman"/>
        </w:rPr>
        <w:t xml:space="preserve">- a 25% non-refundable deposit must be paid by the </w:t>
      </w:r>
      <w:r w:rsidR="002E4282">
        <w:rPr>
          <w:rFonts w:ascii="Times New Roman" w:hAnsi="Times New Roman" w:cs="Times New Roman"/>
        </w:rPr>
        <w:t>C</w:t>
      </w:r>
      <w:r w:rsidRPr="00D24B8B">
        <w:rPr>
          <w:rFonts w:ascii="Times New Roman" w:hAnsi="Times New Roman" w:cs="Times New Roman"/>
        </w:rPr>
        <w:t>lient to confirm the booking</w:t>
      </w:r>
    </w:p>
    <w:p w14:paraId="3BD096FB" w14:textId="032A6DC5" w:rsidR="002A5FFB" w:rsidRPr="00D24B8B" w:rsidRDefault="002A5FFB" w:rsidP="00D24B8B">
      <w:pPr>
        <w:spacing w:after="0"/>
        <w:jc w:val="both"/>
        <w:rPr>
          <w:rFonts w:ascii="Times New Roman" w:hAnsi="Times New Roman" w:cs="Times New Roman"/>
        </w:rPr>
      </w:pPr>
      <w:r w:rsidRPr="00D24B8B">
        <w:rPr>
          <w:rFonts w:ascii="Times New Roman" w:hAnsi="Times New Roman" w:cs="Times New Roman"/>
        </w:rPr>
        <w:t xml:space="preserve">- 100% of our fee must have been paid 1 (one) before the date of the </w:t>
      </w:r>
      <w:r w:rsidR="00DB6562">
        <w:rPr>
          <w:rFonts w:ascii="Times New Roman" w:hAnsi="Times New Roman" w:cs="Times New Roman"/>
        </w:rPr>
        <w:t>E</w:t>
      </w:r>
      <w:r w:rsidRPr="00D24B8B">
        <w:rPr>
          <w:rFonts w:ascii="Times New Roman" w:hAnsi="Times New Roman" w:cs="Times New Roman"/>
        </w:rPr>
        <w:t>vent.</w:t>
      </w:r>
    </w:p>
    <w:p w14:paraId="252C1704" w14:textId="77777777" w:rsidR="0092176E" w:rsidRPr="00D24B8B" w:rsidRDefault="0092176E" w:rsidP="00D24B8B">
      <w:pPr>
        <w:spacing w:after="0"/>
        <w:jc w:val="both"/>
        <w:rPr>
          <w:rFonts w:ascii="Times New Roman" w:hAnsi="Times New Roman" w:cs="Times New Roman"/>
        </w:rPr>
      </w:pPr>
      <w:r w:rsidRPr="00D24B8B">
        <w:rPr>
          <w:rFonts w:ascii="Times New Roman" w:hAnsi="Times New Roman" w:cs="Times New Roman"/>
        </w:rPr>
        <w:t xml:space="preserve">    </w:t>
      </w:r>
    </w:p>
    <w:p w14:paraId="17B06EE7" w14:textId="3C296ED6" w:rsidR="002A5FFB" w:rsidRPr="00D24B8B" w:rsidRDefault="0092176E" w:rsidP="00D24B8B">
      <w:pPr>
        <w:jc w:val="both"/>
        <w:rPr>
          <w:rFonts w:ascii="Times New Roman" w:hAnsi="Times New Roman" w:cs="Times New Roman"/>
        </w:rPr>
      </w:pPr>
      <w:r w:rsidRPr="00D24B8B">
        <w:rPr>
          <w:rFonts w:ascii="Times New Roman" w:hAnsi="Times New Roman" w:cs="Times New Roman"/>
          <w:b/>
          <w:bCs/>
        </w:rPr>
        <w:t>2.</w:t>
      </w:r>
      <w:r w:rsidR="002A5FFB" w:rsidRPr="00D24B8B">
        <w:rPr>
          <w:rFonts w:ascii="Times New Roman" w:hAnsi="Times New Roman" w:cs="Times New Roman"/>
          <w:b/>
          <w:bCs/>
        </w:rPr>
        <w:t>3</w:t>
      </w:r>
      <w:r w:rsidRPr="00D24B8B">
        <w:rPr>
          <w:rFonts w:ascii="Times New Roman" w:hAnsi="Times New Roman" w:cs="Times New Roman"/>
        </w:rPr>
        <w:t xml:space="preserve"> Any additional expenses or fees as a result of any changes made</w:t>
      </w:r>
      <w:r w:rsidR="00F735D2" w:rsidRPr="00D24B8B">
        <w:rPr>
          <w:rFonts w:ascii="Times New Roman" w:hAnsi="Times New Roman" w:cs="Times New Roman"/>
        </w:rPr>
        <w:t xml:space="preserve"> by </w:t>
      </w:r>
      <w:r w:rsidR="002E4282">
        <w:rPr>
          <w:rFonts w:ascii="Times New Roman" w:hAnsi="Times New Roman" w:cs="Times New Roman"/>
        </w:rPr>
        <w:t>C</w:t>
      </w:r>
      <w:r w:rsidR="00F735D2" w:rsidRPr="00D24B8B">
        <w:rPr>
          <w:rFonts w:ascii="Times New Roman" w:hAnsi="Times New Roman" w:cs="Times New Roman"/>
        </w:rPr>
        <w:t>lient</w:t>
      </w:r>
      <w:r w:rsidRPr="00D24B8B">
        <w:rPr>
          <w:rFonts w:ascii="Times New Roman" w:hAnsi="Times New Roman" w:cs="Times New Roman"/>
        </w:rPr>
        <w:t>, that have not been quoted in the agreed proposal</w:t>
      </w:r>
      <w:r w:rsidR="002A5FFB" w:rsidRPr="00D24B8B">
        <w:rPr>
          <w:rFonts w:ascii="Times New Roman" w:hAnsi="Times New Roman" w:cs="Times New Roman"/>
        </w:rPr>
        <w:t>/booking form</w:t>
      </w:r>
      <w:r w:rsidRPr="00D24B8B">
        <w:rPr>
          <w:rFonts w:ascii="Times New Roman" w:hAnsi="Times New Roman" w:cs="Times New Roman"/>
        </w:rPr>
        <w:t xml:space="preserve"> but</w:t>
      </w:r>
      <w:r w:rsidR="002A5FFB" w:rsidRPr="00D24B8B">
        <w:rPr>
          <w:rFonts w:ascii="Times New Roman" w:hAnsi="Times New Roman" w:cs="Times New Roman"/>
        </w:rPr>
        <w:t xml:space="preserve"> have been</w:t>
      </w:r>
      <w:r w:rsidRPr="00D24B8B">
        <w:rPr>
          <w:rFonts w:ascii="Times New Roman" w:hAnsi="Times New Roman" w:cs="Times New Roman"/>
        </w:rPr>
        <w:t xml:space="preserve"> subsequently incurred by Ezra Events will be invoiced separately. </w:t>
      </w:r>
      <w:r w:rsidR="002A5FFB" w:rsidRPr="00D24B8B">
        <w:rPr>
          <w:rFonts w:ascii="Times New Roman" w:hAnsi="Times New Roman" w:cs="Times New Roman"/>
        </w:rPr>
        <w:t xml:space="preserve">All such payments must be made within 14 (fourteen) days from the date of the invoice. </w:t>
      </w:r>
    </w:p>
    <w:p w14:paraId="70D1DF8C" w14:textId="48709AEF" w:rsidR="002A5FFB" w:rsidRPr="00D24B8B" w:rsidRDefault="002A5FFB" w:rsidP="00D24B8B">
      <w:pPr>
        <w:jc w:val="both"/>
        <w:rPr>
          <w:rFonts w:ascii="Times New Roman" w:hAnsi="Times New Roman" w:cs="Times New Roman"/>
        </w:rPr>
      </w:pPr>
      <w:r w:rsidRPr="00D24B8B">
        <w:rPr>
          <w:rFonts w:ascii="Times New Roman" w:hAnsi="Times New Roman" w:cs="Times New Roman"/>
          <w:b/>
          <w:bCs/>
        </w:rPr>
        <w:t>2.4</w:t>
      </w:r>
      <w:r w:rsidRPr="00D24B8B">
        <w:rPr>
          <w:rFonts w:ascii="Times New Roman" w:hAnsi="Times New Roman" w:cs="Times New Roman"/>
        </w:rPr>
        <w:t xml:space="preserve"> </w:t>
      </w:r>
      <w:r w:rsidRPr="00D24B8B">
        <w:rPr>
          <w:rFonts w:ascii="Times New Roman" w:hAnsi="Times New Roman" w:cs="Times New Roman"/>
          <w:b/>
          <w:bCs/>
        </w:rPr>
        <w:t xml:space="preserve">Late payments- </w:t>
      </w:r>
      <w:r w:rsidRPr="00D24B8B">
        <w:rPr>
          <w:rFonts w:ascii="Times New Roman" w:hAnsi="Times New Roman" w:cs="Times New Roman"/>
        </w:rPr>
        <w:t xml:space="preserve">In the event that </w:t>
      </w:r>
      <w:r w:rsidR="006B2CF4" w:rsidRPr="00D24B8B">
        <w:rPr>
          <w:rFonts w:ascii="Times New Roman" w:hAnsi="Times New Roman" w:cs="Times New Roman"/>
        </w:rPr>
        <w:t xml:space="preserve">the </w:t>
      </w:r>
      <w:r w:rsidR="002E4282">
        <w:rPr>
          <w:rFonts w:ascii="Times New Roman" w:hAnsi="Times New Roman" w:cs="Times New Roman"/>
        </w:rPr>
        <w:t>C</w:t>
      </w:r>
      <w:r w:rsidR="006B2CF4" w:rsidRPr="00D24B8B">
        <w:rPr>
          <w:rFonts w:ascii="Times New Roman" w:hAnsi="Times New Roman" w:cs="Times New Roman"/>
        </w:rPr>
        <w:t>lient fails to pay an instalment or an invoiced amount by the date on which such payment is due (</w:t>
      </w:r>
      <w:r w:rsidR="006B2CF4" w:rsidRPr="00D24B8B">
        <w:rPr>
          <w:rFonts w:ascii="Times New Roman" w:hAnsi="Times New Roman" w:cs="Times New Roman"/>
          <w:b/>
          <w:bCs/>
        </w:rPr>
        <w:t>“Due Date”</w:t>
      </w:r>
      <w:r w:rsidR="006B2CF4" w:rsidRPr="00D24B8B">
        <w:rPr>
          <w:rFonts w:ascii="Times New Roman" w:hAnsi="Times New Roman" w:cs="Times New Roman"/>
        </w:rPr>
        <w:t xml:space="preserve">) we reserve the right to charge a late payment fee of 10% on the invoiced amount. Should the </w:t>
      </w:r>
      <w:r w:rsidR="002E4282">
        <w:rPr>
          <w:rFonts w:ascii="Times New Roman" w:hAnsi="Times New Roman" w:cs="Times New Roman"/>
        </w:rPr>
        <w:t>C</w:t>
      </w:r>
      <w:r w:rsidR="006B2CF4" w:rsidRPr="00D24B8B">
        <w:rPr>
          <w:rFonts w:ascii="Times New Roman" w:hAnsi="Times New Roman" w:cs="Times New Roman"/>
        </w:rPr>
        <w:t>lient fail to make any outstanding payments within 30 (thirty) days from the Due Date, we reserve the right to terminate the Agreement, with no liabilities.</w:t>
      </w:r>
      <w:r w:rsidR="002E4282">
        <w:rPr>
          <w:rFonts w:ascii="Times New Roman" w:hAnsi="Times New Roman" w:cs="Times New Roman"/>
        </w:rPr>
        <w:t xml:space="preserve"> Notwithstanding the termination of the Agreement, the Client shall continue to remain liable to pay all outstanding amounts and Ezra Events shall be entitled to take legal recourse and/or the assistance of debt collectors to recover all amounts payable by the Client.</w:t>
      </w:r>
    </w:p>
    <w:p w14:paraId="51A41781" w14:textId="7EF3E4B2" w:rsidR="006F7668" w:rsidRPr="00D24B8B" w:rsidRDefault="0092176E" w:rsidP="00D24B8B">
      <w:pPr>
        <w:jc w:val="both"/>
        <w:rPr>
          <w:rFonts w:ascii="Times New Roman" w:hAnsi="Times New Roman" w:cs="Times New Roman"/>
        </w:rPr>
      </w:pPr>
      <w:r w:rsidRPr="00D24B8B">
        <w:rPr>
          <w:rFonts w:ascii="Times New Roman" w:hAnsi="Times New Roman" w:cs="Times New Roman"/>
          <w:b/>
          <w:bCs/>
        </w:rPr>
        <w:t>2.</w:t>
      </w:r>
      <w:r w:rsidR="006B2CF4" w:rsidRPr="00D24B8B">
        <w:rPr>
          <w:rFonts w:ascii="Times New Roman" w:hAnsi="Times New Roman" w:cs="Times New Roman"/>
          <w:b/>
          <w:bCs/>
        </w:rPr>
        <w:t>5</w:t>
      </w:r>
      <w:r w:rsidRPr="00D24B8B">
        <w:rPr>
          <w:rFonts w:ascii="Times New Roman" w:hAnsi="Times New Roman" w:cs="Times New Roman"/>
        </w:rPr>
        <w:t xml:space="preserve"> </w:t>
      </w:r>
      <w:r w:rsidRPr="002E4282">
        <w:rPr>
          <w:rFonts w:ascii="Times New Roman" w:hAnsi="Times New Roman" w:cs="Times New Roman"/>
          <w:b/>
          <w:bCs/>
        </w:rPr>
        <w:t>Late</w:t>
      </w:r>
      <w:r w:rsidR="00F735D2" w:rsidRPr="002E4282">
        <w:rPr>
          <w:rFonts w:ascii="Times New Roman" w:hAnsi="Times New Roman" w:cs="Times New Roman"/>
          <w:b/>
          <w:bCs/>
        </w:rPr>
        <w:t xml:space="preserve"> Bookings</w:t>
      </w:r>
      <w:r w:rsidR="00F735D2" w:rsidRPr="00D24B8B">
        <w:rPr>
          <w:rFonts w:ascii="Times New Roman" w:hAnsi="Times New Roman" w:cs="Times New Roman"/>
        </w:rPr>
        <w:t xml:space="preserve"> – </w:t>
      </w:r>
      <w:r w:rsidR="006B2CF4" w:rsidRPr="00D24B8B">
        <w:rPr>
          <w:rFonts w:ascii="Times New Roman" w:hAnsi="Times New Roman" w:cs="Times New Roman"/>
        </w:rPr>
        <w:t xml:space="preserve">In the event that a </w:t>
      </w:r>
      <w:r w:rsidR="00F735D2" w:rsidRPr="00D24B8B">
        <w:rPr>
          <w:rFonts w:ascii="Times New Roman" w:hAnsi="Times New Roman" w:cs="Times New Roman"/>
        </w:rPr>
        <w:t xml:space="preserve">booking </w:t>
      </w:r>
      <w:r w:rsidR="006B2CF4" w:rsidRPr="00D24B8B">
        <w:rPr>
          <w:rFonts w:ascii="Times New Roman" w:hAnsi="Times New Roman" w:cs="Times New Roman"/>
        </w:rPr>
        <w:t xml:space="preserve">is </w:t>
      </w:r>
      <w:r w:rsidR="00F735D2" w:rsidRPr="00D24B8B">
        <w:rPr>
          <w:rFonts w:ascii="Times New Roman" w:hAnsi="Times New Roman" w:cs="Times New Roman"/>
        </w:rPr>
        <w:t>made wit</w:t>
      </w:r>
      <w:r w:rsidR="006B2CF4" w:rsidRPr="00D24B8B">
        <w:rPr>
          <w:rFonts w:ascii="Times New Roman" w:hAnsi="Times New Roman" w:cs="Times New Roman"/>
        </w:rPr>
        <w:t>h less than</w:t>
      </w:r>
      <w:r w:rsidR="00F735D2" w:rsidRPr="00D24B8B">
        <w:rPr>
          <w:rFonts w:ascii="Times New Roman" w:hAnsi="Times New Roman" w:cs="Times New Roman"/>
        </w:rPr>
        <w:t xml:space="preserve"> 20 working days </w:t>
      </w:r>
      <w:r w:rsidR="006B2CF4" w:rsidRPr="00D24B8B">
        <w:rPr>
          <w:rFonts w:ascii="Times New Roman" w:hAnsi="Times New Roman" w:cs="Times New Roman"/>
        </w:rPr>
        <w:t xml:space="preserve">left to </w:t>
      </w:r>
      <w:r w:rsidR="00F735D2" w:rsidRPr="00D24B8B">
        <w:rPr>
          <w:rFonts w:ascii="Times New Roman" w:hAnsi="Times New Roman" w:cs="Times New Roman"/>
        </w:rPr>
        <w:t xml:space="preserve">the </w:t>
      </w:r>
      <w:r w:rsidR="006F7668" w:rsidRPr="00D24B8B">
        <w:rPr>
          <w:rFonts w:ascii="Times New Roman" w:hAnsi="Times New Roman" w:cs="Times New Roman"/>
        </w:rPr>
        <w:t>E</w:t>
      </w:r>
      <w:r w:rsidR="00F735D2" w:rsidRPr="00D24B8B">
        <w:rPr>
          <w:rFonts w:ascii="Times New Roman" w:hAnsi="Times New Roman" w:cs="Times New Roman"/>
        </w:rPr>
        <w:t xml:space="preserve">vent date, payment in full will be required to secure the </w:t>
      </w:r>
      <w:r w:rsidR="006F7668" w:rsidRPr="00D24B8B">
        <w:rPr>
          <w:rFonts w:ascii="Times New Roman" w:hAnsi="Times New Roman" w:cs="Times New Roman"/>
        </w:rPr>
        <w:t>E</w:t>
      </w:r>
      <w:r w:rsidR="00F735D2" w:rsidRPr="00D24B8B">
        <w:rPr>
          <w:rFonts w:ascii="Times New Roman" w:hAnsi="Times New Roman" w:cs="Times New Roman"/>
        </w:rPr>
        <w:t>vent.</w:t>
      </w:r>
    </w:p>
    <w:p w14:paraId="06A4CA42" w14:textId="77777777" w:rsidR="003254A4" w:rsidRPr="00D24B8B" w:rsidRDefault="003254A4" w:rsidP="00D24B8B">
      <w:pPr>
        <w:jc w:val="both"/>
        <w:rPr>
          <w:rFonts w:ascii="Times New Roman" w:hAnsi="Times New Roman" w:cs="Times New Roman"/>
        </w:rPr>
      </w:pPr>
    </w:p>
    <w:p w14:paraId="4BBDF9BA" w14:textId="77777777" w:rsidR="00C529BA" w:rsidRPr="00D24B8B" w:rsidRDefault="00F735D2" w:rsidP="00D24B8B">
      <w:pPr>
        <w:spacing w:after="0"/>
        <w:jc w:val="both"/>
        <w:rPr>
          <w:rFonts w:ascii="Times New Roman" w:hAnsi="Times New Roman" w:cs="Times New Roman"/>
          <w:b/>
          <w:bCs/>
        </w:rPr>
      </w:pPr>
      <w:r w:rsidRPr="00D24B8B">
        <w:rPr>
          <w:rFonts w:ascii="Times New Roman" w:hAnsi="Times New Roman" w:cs="Times New Roman"/>
          <w:b/>
          <w:bCs/>
        </w:rPr>
        <w:t xml:space="preserve">3. </w:t>
      </w:r>
      <w:r w:rsidR="00C529BA" w:rsidRPr="00D24B8B">
        <w:rPr>
          <w:rFonts w:ascii="Times New Roman" w:hAnsi="Times New Roman" w:cs="Times New Roman"/>
          <w:b/>
          <w:bCs/>
        </w:rPr>
        <w:t>METHOD OF PAYMENT</w:t>
      </w:r>
    </w:p>
    <w:p w14:paraId="52222A70" w14:textId="77777777" w:rsidR="00C529BA" w:rsidRPr="00D24B8B" w:rsidRDefault="00C529BA" w:rsidP="00D24B8B">
      <w:pPr>
        <w:spacing w:after="0"/>
        <w:jc w:val="both"/>
        <w:rPr>
          <w:rFonts w:ascii="Times New Roman" w:hAnsi="Times New Roman" w:cs="Times New Roman"/>
          <w:b/>
          <w:bCs/>
        </w:rPr>
      </w:pPr>
    </w:p>
    <w:p w14:paraId="20DD3234" w14:textId="247EE737" w:rsidR="00B74796" w:rsidRPr="009C443C" w:rsidRDefault="006F7668" w:rsidP="00B74796">
      <w:pPr>
        <w:spacing w:after="0"/>
        <w:jc w:val="both"/>
        <w:rPr>
          <w:rFonts w:ascii="Times New Roman" w:hAnsi="Times New Roman" w:cs="Times New Roman"/>
          <w:b/>
          <w:bCs/>
        </w:rPr>
      </w:pPr>
      <w:r w:rsidRPr="00D24B8B">
        <w:rPr>
          <w:rFonts w:ascii="Times New Roman" w:hAnsi="Times New Roman" w:cs="Times New Roman"/>
          <w:b/>
          <w:bCs/>
        </w:rPr>
        <w:t>3.1</w:t>
      </w:r>
      <w:r w:rsidR="0068024A">
        <w:rPr>
          <w:rFonts w:ascii="Times New Roman" w:hAnsi="Times New Roman" w:cs="Times New Roman"/>
          <w:b/>
          <w:bCs/>
        </w:rPr>
        <w:t xml:space="preserve"> </w:t>
      </w:r>
      <w:r w:rsidR="00F735D2" w:rsidRPr="00D24B8B">
        <w:rPr>
          <w:rFonts w:ascii="Times New Roman" w:hAnsi="Times New Roman" w:cs="Times New Roman"/>
        </w:rPr>
        <w:t xml:space="preserve">We accept payment by way of bank transfer to the </w:t>
      </w:r>
      <w:r w:rsidR="009C443C">
        <w:rPr>
          <w:rFonts w:ascii="Times New Roman" w:hAnsi="Times New Roman" w:cs="Times New Roman"/>
        </w:rPr>
        <w:t xml:space="preserve">bank </w:t>
      </w:r>
      <w:r w:rsidR="00F735D2" w:rsidRPr="00D24B8B">
        <w:rPr>
          <w:rFonts w:ascii="Times New Roman" w:hAnsi="Times New Roman" w:cs="Times New Roman"/>
        </w:rPr>
        <w:t>account</w:t>
      </w:r>
      <w:r w:rsidR="009C443C">
        <w:rPr>
          <w:rFonts w:ascii="Times New Roman" w:hAnsi="Times New Roman" w:cs="Times New Roman"/>
        </w:rPr>
        <w:t xml:space="preserve"> supplied separately.</w:t>
      </w:r>
    </w:p>
    <w:p w14:paraId="6735A00A" w14:textId="77777777" w:rsidR="00B74796" w:rsidRPr="00D24B8B" w:rsidRDefault="00B74796" w:rsidP="00B74796">
      <w:pPr>
        <w:spacing w:after="0"/>
        <w:jc w:val="both"/>
        <w:rPr>
          <w:rFonts w:ascii="Times New Roman" w:hAnsi="Times New Roman" w:cs="Times New Roman"/>
        </w:rPr>
      </w:pPr>
    </w:p>
    <w:p w14:paraId="2EE6D268" w14:textId="77777777" w:rsidR="00B549A4" w:rsidRPr="00D24B8B" w:rsidRDefault="00C529BA" w:rsidP="00D24B8B">
      <w:pPr>
        <w:shd w:val="clear" w:color="auto" w:fill="FFFFFF"/>
        <w:spacing w:after="150"/>
        <w:jc w:val="both"/>
        <w:rPr>
          <w:rFonts w:ascii="Times New Roman" w:eastAsia="Times New Roman" w:hAnsi="Times New Roman" w:cs="Times New Roman"/>
          <w:b/>
          <w:bCs/>
          <w:lang w:eastAsia="en-GB"/>
        </w:rPr>
      </w:pPr>
      <w:r w:rsidRPr="00D24B8B">
        <w:rPr>
          <w:rFonts w:ascii="Times New Roman" w:eastAsia="Times New Roman" w:hAnsi="Times New Roman" w:cs="Times New Roman"/>
          <w:b/>
          <w:bCs/>
          <w:lang w:eastAsia="en-GB"/>
        </w:rPr>
        <w:t xml:space="preserve">4. </w:t>
      </w:r>
      <w:r w:rsidR="00B549A4" w:rsidRPr="00D24B8B">
        <w:rPr>
          <w:rFonts w:ascii="Times New Roman" w:eastAsia="Times New Roman" w:hAnsi="Times New Roman" w:cs="Times New Roman"/>
          <w:b/>
          <w:bCs/>
          <w:lang w:eastAsia="en-GB"/>
        </w:rPr>
        <w:t>ACCEPTANCE</w:t>
      </w:r>
    </w:p>
    <w:p w14:paraId="178576F2" w14:textId="1A369D34" w:rsidR="00B549A4" w:rsidRPr="00D24B8B" w:rsidRDefault="00B549A4" w:rsidP="00D24B8B">
      <w:pPr>
        <w:shd w:val="clear" w:color="auto" w:fill="FFFFFF"/>
        <w:spacing w:after="150"/>
        <w:jc w:val="both"/>
        <w:rPr>
          <w:rFonts w:ascii="Times New Roman" w:eastAsia="Times New Roman" w:hAnsi="Times New Roman" w:cs="Times New Roman"/>
          <w:b/>
          <w:bCs/>
          <w:lang w:eastAsia="en-GB"/>
        </w:rPr>
      </w:pPr>
    </w:p>
    <w:p w14:paraId="19FC06AC" w14:textId="1C6039DB" w:rsidR="001C7BE1" w:rsidRPr="00D24B8B" w:rsidRDefault="00B549A4"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lastRenderedPageBreak/>
        <w:t xml:space="preserve">4.1 </w:t>
      </w:r>
      <w:r w:rsidRPr="00D24B8B">
        <w:rPr>
          <w:rFonts w:ascii="Times New Roman" w:eastAsia="Times New Roman" w:hAnsi="Times New Roman" w:cs="Times New Roman"/>
          <w:lang w:eastAsia="en-GB"/>
        </w:rPr>
        <w:t xml:space="preserve">As much as possible we will show you and discuss with you the final design, decoration ideas, catering options, menu and other elements of the Event </w:t>
      </w:r>
      <w:r w:rsidR="001C7BE1" w:rsidRPr="00D24B8B">
        <w:rPr>
          <w:rFonts w:ascii="Times New Roman" w:eastAsia="Times New Roman" w:hAnsi="Times New Roman" w:cs="Times New Roman"/>
          <w:lang w:eastAsia="en-GB"/>
        </w:rPr>
        <w:t xml:space="preserve"> (</w:t>
      </w:r>
      <w:r w:rsidR="001C7BE1" w:rsidRPr="00D24B8B">
        <w:rPr>
          <w:rFonts w:ascii="Times New Roman" w:eastAsia="Times New Roman" w:hAnsi="Times New Roman" w:cs="Times New Roman"/>
          <w:b/>
          <w:bCs/>
          <w:lang w:eastAsia="en-GB"/>
        </w:rPr>
        <w:t>“Event Elements”</w:t>
      </w:r>
      <w:r w:rsidR="001C7BE1" w:rsidRPr="00D24B8B">
        <w:rPr>
          <w:rFonts w:ascii="Times New Roman" w:eastAsia="Times New Roman" w:hAnsi="Times New Roman" w:cs="Times New Roman"/>
          <w:lang w:eastAsia="en-GB"/>
        </w:rPr>
        <w:t xml:space="preserve">) </w:t>
      </w:r>
      <w:r w:rsidRPr="00D24B8B">
        <w:rPr>
          <w:rFonts w:ascii="Times New Roman" w:eastAsia="Times New Roman" w:hAnsi="Times New Roman" w:cs="Times New Roman"/>
          <w:lang w:eastAsia="en-GB"/>
        </w:rPr>
        <w:t xml:space="preserve">so that you may be able to provide us with your feedback. </w:t>
      </w:r>
    </w:p>
    <w:p w14:paraId="76F7D2D5" w14:textId="32983F6E" w:rsidR="00B74796" w:rsidRPr="00D24B8B" w:rsidRDefault="00B549A4" w:rsidP="00D24B8B">
      <w:pPr>
        <w:shd w:val="clear" w:color="auto" w:fill="FFFFFF"/>
        <w:spacing w:after="150"/>
        <w:jc w:val="both"/>
        <w:rPr>
          <w:rFonts w:ascii="Times New Roman" w:eastAsia="Times New Roman" w:hAnsi="Times New Roman" w:cs="Times New Roman"/>
          <w:b/>
          <w:bCs/>
          <w:lang w:eastAsia="en-GB"/>
        </w:rPr>
      </w:pPr>
      <w:r w:rsidRPr="00D24B8B">
        <w:rPr>
          <w:rFonts w:ascii="Times New Roman" w:eastAsia="Times New Roman" w:hAnsi="Times New Roman" w:cs="Times New Roman"/>
          <w:b/>
          <w:bCs/>
          <w:lang w:eastAsia="en-GB"/>
        </w:rPr>
        <w:t xml:space="preserve">4.2 </w:t>
      </w:r>
      <w:r w:rsidRPr="00D24B8B">
        <w:rPr>
          <w:rFonts w:ascii="Times New Roman" w:eastAsia="Times New Roman" w:hAnsi="Times New Roman" w:cs="Times New Roman"/>
          <w:lang w:eastAsia="en-GB"/>
        </w:rPr>
        <w:t xml:space="preserve">The </w:t>
      </w:r>
      <w:r w:rsidR="00B74796">
        <w:rPr>
          <w:rFonts w:ascii="Times New Roman" w:eastAsia="Times New Roman" w:hAnsi="Times New Roman" w:cs="Times New Roman"/>
          <w:lang w:eastAsia="en-GB"/>
        </w:rPr>
        <w:t>C</w:t>
      </w:r>
      <w:r w:rsidRPr="00D24B8B">
        <w:rPr>
          <w:rFonts w:ascii="Times New Roman" w:eastAsia="Times New Roman" w:hAnsi="Times New Roman" w:cs="Times New Roman"/>
          <w:lang w:eastAsia="en-GB"/>
        </w:rPr>
        <w:t xml:space="preserve">lient must give their feedback and/or approval in writing [writing includes email] </w:t>
      </w:r>
      <w:r w:rsidR="001C7BE1" w:rsidRPr="00D24B8B">
        <w:rPr>
          <w:rFonts w:ascii="Times New Roman" w:eastAsia="Times New Roman" w:hAnsi="Times New Roman" w:cs="Times New Roman"/>
          <w:lang w:eastAsia="en-GB"/>
        </w:rPr>
        <w:t xml:space="preserve">within 3 (three) working days from the date on which Ezra Events shares the Event Elements with the </w:t>
      </w:r>
      <w:r w:rsidR="00B74796">
        <w:rPr>
          <w:rFonts w:ascii="Times New Roman" w:eastAsia="Times New Roman" w:hAnsi="Times New Roman" w:cs="Times New Roman"/>
          <w:lang w:eastAsia="en-GB"/>
        </w:rPr>
        <w:t>C</w:t>
      </w:r>
      <w:r w:rsidR="001C7BE1" w:rsidRPr="00D24B8B">
        <w:rPr>
          <w:rFonts w:ascii="Times New Roman" w:eastAsia="Times New Roman" w:hAnsi="Times New Roman" w:cs="Times New Roman"/>
          <w:lang w:eastAsia="en-GB"/>
        </w:rPr>
        <w:t xml:space="preserve">lient. Should the </w:t>
      </w:r>
      <w:r w:rsidR="00B74796">
        <w:rPr>
          <w:rFonts w:ascii="Times New Roman" w:eastAsia="Times New Roman" w:hAnsi="Times New Roman" w:cs="Times New Roman"/>
          <w:lang w:eastAsia="en-GB"/>
        </w:rPr>
        <w:t>C</w:t>
      </w:r>
      <w:r w:rsidR="001C7BE1" w:rsidRPr="00D24B8B">
        <w:rPr>
          <w:rFonts w:ascii="Times New Roman" w:eastAsia="Times New Roman" w:hAnsi="Times New Roman" w:cs="Times New Roman"/>
          <w:lang w:eastAsia="en-GB"/>
        </w:rPr>
        <w:t xml:space="preserve">lient not provide any feedback within 3 working days the Event Elements shall be deemed accepted by the </w:t>
      </w:r>
      <w:r w:rsidR="00B74796">
        <w:rPr>
          <w:rFonts w:ascii="Times New Roman" w:eastAsia="Times New Roman" w:hAnsi="Times New Roman" w:cs="Times New Roman"/>
          <w:lang w:eastAsia="en-GB"/>
        </w:rPr>
        <w:t>C</w:t>
      </w:r>
      <w:r w:rsidR="001C7BE1" w:rsidRPr="00D24B8B">
        <w:rPr>
          <w:rFonts w:ascii="Times New Roman" w:eastAsia="Times New Roman" w:hAnsi="Times New Roman" w:cs="Times New Roman"/>
          <w:lang w:eastAsia="en-GB"/>
        </w:rPr>
        <w:t>lient.</w:t>
      </w:r>
    </w:p>
    <w:p w14:paraId="71B07F8C" w14:textId="592683B8" w:rsidR="00B549A4" w:rsidRPr="00D24B8B" w:rsidRDefault="001C7BE1"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t xml:space="preserve">4.3 </w:t>
      </w:r>
      <w:r w:rsidRPr="00D24B8B">
        <w:rPr>
          <w:rFonts w:ascii="Times New Roman" w:eastAsia="Times New Roman" w:hAnsi="Times New Roman" w:cs="Times New Roman"/>
          <w:lang w:eastAsia="en-GB"/>
        </w:rPr>
        <w:t xml:space="preserve">Once the Event Elements are accepted or are deemed accepted by the </w:t>
      </w:r>
      <w:r w:rsidR="00B74796">
        <w:rPr>
          <w:rFonts w:ascii="Times New Roman" w:eastAsia="Times New Roman" w:hAnsi="Times New Roman" w:cs="Times New Roman"/>
          <w:lang w:eastAsia="en-GB"/>
        </w:rPr>
        <w:t>C</w:t>
      </w:r>
      <w:r w:rsidRPr="00D24B8B">
        <w:rPr>
          <w:rFonts w:ascii="Times New Roman" w:eastAsia="Times New Roman" w:hAnsi="Times New Roman" w:cs="Times New Roman"/>
          <w:lang w:eastAsia="en-GB"/>
        </w:rPr>
        <w:t>lient, Ezra Events will proceed with the execution and shall make any changes only in accordance with these Terms.</w:t>
      </w:r>
    </w:p>
    <w:p w14:paraId="508505A6" w14:textId="77777777" w:rsidR="00B549A4" w:rsidRPr="00D24B8B" w:rsidRDefault="00B549A4" w:rsidP="00D24B8B">
      <w:pPr>
        <w:shd w:val="clear" w:color="auto" w:fill="FFFFFF"/>
        <w:spacing w:after="150"/>
        <w:jc w:val="both"/>
        <w:rPr>
          <w:rFonts w:ascii="Times New Roman" w:eastAsia="Times New Roman" w:hAnsi="Times New Roman" w:cs="Times New Roman"/>
          <w:b/>
          <w:bCs/>
          <w:lang w:eastAsia="en-GB"/>
        </w:rPr>
      </w:pPr>
    </w:p>
    <w:p w14:paraId="561F00BF" w14:textId="37810676" w:rsidR="00C529BA" w:rsidRPr="00D24B8B" w:rsidRDefault="00B549A4" w:rsidP="00D24B8B">
      <w:pPr>
        <w:shd w:val="clear" w:color="auto" w:fill="FFFFFF"/>
        <w:spacing w:after="150"/>
        <w:jc w:val="both"/>
        <w:rPr>
          <w:rFonts w:ascii="Times New Roman" w:eastAsia="Times New Roman" w:hAnsi="Times New Roman" w:cs="Times New Roman"/>
          <w:b/>
          <w:bCs/>
          <w:lang w:eastAsia="en-GB"/>
        </w:rPr>
      </w:pPr>
      <w:r w:rsidRPr="00D24B8B">
        <w:rPr>
          <w:rFonts w:ascii="Times New Roman" w:eastAsia="Times New Roman" w:hAnsi="Times New Roman" w:cs="Times New Roman"/>
          <w:b/>
          <w:bCs/>
          <w:lang w:eastAsia="en-GB"/>
        </w:rPr>
        <w:t xml:space="preserve">5. </w:t>
      </w:r>
      <w:r w:rsidR="00C529BA" w:rsidRPr="00D24B8B">
        <w:rPr>
          <w:rFonts w:ascii="Times New Roman" w:eastAsia="Times New Roman" w:hAnsi="Times New Roman" w:cs="Times New Roman"/>
          <w:b/>
          <w:bCs/>
          <w:lang w:eastAsia="en-GB"/>
        </w:rPr>
        <w:t>CANCELLATION</w:t>
      </w:r>
    </w:p>
    <w:p w14:paraId="246C692F" w14:textId="6F5EF45F" w:rsidR="00B43E17" w:rsidRPr="00D24B8B" w:rsidRDefault="00B549A4"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t>5</w:t>
      </w:r>
      <w:r w:rsidR="00C529BA" w:rsidRPr="00D24B8B">
        <w:rPr>
          <w:rFonts w:ascii="Times New Roman" w:eastAsia="Times New Roman" w:hAnsi="Times New Roman" w:cs="Times New Roman"/>
          <w:b/>
          <w:bCs/>
          <w:lang w:eastAsia="en-GB"/>
        </w:rPr>
        <w:t>.1</w:t>
      </w:r>
      <w:r w:rsidR="00F735D2" w:rsidRPr="00D24B8B">
        <w:rPr>
          <w:rFonts w:ascii="Times New Roman" w:eastAsia="Times New Roman" w:hAnsi="Times New Roman" w:cs="Times New Roman"/>
          <w:lang w:eastAsia="en-GB"/>
        </w:rPr>
        <w:t xml:space="preserve"> This clause will apply to the following circumstances where the </w:t>
      </w:r>
      <w:r w:rsidR="00B74796">
        <w:rPr>
          <w:rFonts w:ascii="Times New Roman" w:eastAsia="Times New Roman" w:hAnsi="Times New Roman" w:cs="Times New Roman"/>
          <w:lang w:eastAsia="en-GB"/>
        </w:rPr>
        <w:t>C</w:t>
      </w:r>
      <w:r w:rsidR="00F735D2" w:rsidRPr="00D24B8B">
        <w:rPr>
          <w:rFonts w:ascii="Times New Roman" w:eastAsia="Times New Roman" w:hAnsi="Times New Roman" w:cs="Times New Roman"/>
          <w:lang w:eastAsia="en-GB"/>
        </w:rPr>
        <w:t xml:space="preserve">lient (a) cancels the entire </w:t>
      </w:r>
      <w:r w:rsidR="006F7668" w:rsidRPr="00D24B8B">
        <w:rPr>
          <w:rFonts w:ascii="Times New Roman" w:eastAsia="Times New Roman" w:hAnsi="Times New Roman" w:cs="Times New Roman"/>
          <w:lang w:eastAsia="en-GB"/>
        </w:rPr>
        <w:t>E</w:t>
      </w:r>
      <w:r w:rsidR="00F735D2" w:rsidRPr="00D24B8B">
        <w:rPr>
          <w:rFonts w:ascii="Times New Roman" w:eastAsia="Times New Roman" w:hAnsi="Times New Roman" w:cs="Times New Roman"/>
          <w:lang w:eastAsia="en-GB"/>
        </w:rPr>
        <w:t xml:space="preserve">vent (b) cancels partial use of the facilities for the </w:t>
      </w:r>
      <w:r w:rsidR="006F7668" w:rsidRPr="00D24B8B">
        <w:rPr>
          <w:rFonts w:ascii="Times New Roman" w:eastAsia="Times New Roman" w:hAnsi="Times New Roman" w:cs="Times New Roman"/>
          <w:lang w:eastAsia="en-GB"/>
        </w:rPr>
        <w:t>E</w:t>
      </w:r>
      <w:r w:rsidR="00F735D2" w:rsidRPr="00D24B8B">
        <w:rPr>
          <w:rFonts w:ascii="Times New Roman" w:eastAsia="Times New Roman" w:hAnsi="Times New Roman" w:cs="Times New Roman"/>
          <w:lang w:eastAsia="en-GB"/>
        </w:rPr>
        <w:t xml:space="preserve">vent or (c) changes the duration of the </w:t>
      </w:r>
      <w:r w:rsidR="006F7668" w:rsidRPr="00D24B8B">
        <w:rPr>
          <w:rFonts w:ascii="Times New Roman" w:eastAsia="Times New Roman" w:hAnsi="Times New Roman" w:cs="Times New Roman"/>
          <w:lang w:eastAsia="en-GB"/>
        </w:rPr>
        <w:t>E</w:t>
      </w:r>
      <w:r w:rsidR="00F735D2" w:rsidRPr="00D24B8B">
        <w:rPr>
          <w:rFonts w:ascii="Times New Roman" w:eastAsia="Times New Roman" w:hAnsi="Times New Roman" w:cs="Times New Roman"/>
          <w:lang w:eastAsia="en-GB"/>
        </w:rPr>
        <w:t xml:space="preserve">vent by which the value will be reduced. </w:t>
      </w:r>
    </w:p>
    <w:p w14:paraId="5C0268EA" w14:textId="28D1E19D" w:rsidR="00B43E17" w:rsidRPr="00D24B8B" w:rsidRDefault="00B549A4"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t>5</w:t>
      </w:r>
      <w:r w:rsidR="006F7668" w:rsidRPr="00D24B8B">
        <w:rPr>
          <w:rFonts w:ascii="Times New Roman" w:eastAsia="Times New Roman" w:hAnsi="Times New Roman" w:cs="Times New Roman"/>
          <w:b/>
          <w:bCs/>
          <w:lang w:eastAsia="en-GB"/>
        </w:rPr>
        <w:t>.2</w:t>
      </w:r>
      <w:r w:rsidR="006F7668" w:rsidRPr="00D24B8B">
        <w:rPr>
          <w:rFonts w:ascii="Times New Roman" w:eastAsia="Times New Roman" w:hAnsi="Times New Roman" w:cs="Times New Roman"/>
          <w:lang w:eastAsia="en-GB"/>
        </w:rPr>
        <w:t xml:space="preserve"> All cancellation requests must be made in writing and will be deemed to take effect from the date of receipt. </w:t>
      </w:r>
    </w:p>
    <w:p w14:paraId="386C98EE" w14:textId="16C91CAE" w:rsidR="00B43E17" w:rsidRPr="00D24B8B" w:rsidRDefault="00B549A4"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t>5</w:t>
      </w:r>
      <w:r w:rsidR="001420BB" w:rsidRPr="00D24B8B">
        <w:rPr>
          <w:rFonts w:ascii="Times New Roman" w:eastAsia="Times New Roman" w:hAnsi="Times New Roman" w:cs="Times New Roman"/>
          <w:b/>
          <w:bCs/>
          <w:lang w:eastAsia="en-GB"/>
        </w:rPr>
        <w:t>.</w:t>
      </w:r>
      <w:r w:rsidR="006F7668" w:rsidRPr="00D24B8B">
        <w:rPr>
          <w:rFonts w:ascii="Times New Roman" w:eastAsia="Times New Roman" w:hAnsi="Times New Roman" w:cs="Times New Roman"/>
          <w:b/>
          <w:bCs/>
          <w:lang w:eastAsia="en-GB"/>
        </w:rPr>
        <w:t>3</w:t>
      </w:r>
      <w:r w:rsidR="00C529BA" w:rsidRPr="00D24B8B">
        <w:rPr>
          <w:rFonts w:ascii="Times New Roman" w:eastAsia="Times New Roman" w:hAnsi="Times New Roman" w:cs="Times New Roman"/>
          <w:lang w:eastAsia="en-GB"/>
        </w:rPr>
        <w:t xml:space="preserve"> </w:t>
      </w:r>
      <w:r w:rsidR="00F735D2" w:rsidRPr="00D24B8B">
        <w:rPr>
          <w:rFonts w:ascii="Times New Roman" w:eastAsia="Times New Roman" w:hAnsi="Times New Roman" w:cs="Times New Roman"/>
          <w:lang w:eastAsia="en-GB"/>
        </w:rPr>
        <w:t xml:space="preserve">In the circumstances where an </w:t>
      </w:r>
      <w:r w:rsidR="006F7668" w:rsidRPr="00D24B8B">
        <w:rPr>
          <w:rFonts w:ascii="Times New Roman" w:eastAsia="Times New Roman" w:hAnsi="Times New Roman" w:cs="Times New Roman"/>
          <w:lang w:eastAsia="en-GB"/>
        </w:rPr>
        <w:t>E</w:t>
      </w:r>
      <w:r w:rsidR="00F735D2" w:rsidRPr="00D24B8B">
        <w:rPr>
          <w:rFonts w:ascii="Times New Roman" w:eastAsia="Times New Roman" w:hAnsi="Times New Roman" w:cs="Times New Roman"/>
          <w:lang w:eastAsia="en-GB"/>
        </w:rPr>
        <w:t>vent is cancelled</w:t>
      </w:r>
      <w:r w:rsidR="00F47502" w:rsidRPr="00D24B8B">
        <w:rPr>
          <w:rFonts w:ascii="Times New Roman" w:eastAsia="Times New Roman" w:hAnsi="Times New Roman" w:cs="Times New Roman"/>
          <w:lang w:eastAsia="en-GB"/>
        </w:rPr>
        <w:t>,</w:t>
      </w:r>
      <w:r w:rsidR="00F735D2" w:rsidRPr="00D24B8B">
        <w:rPr>
          <w:rFonts w:ascii="Times New Roman" w:eastAsia="Times New Roman" w:hAnsi="Times New Roman" w:cs="Times New Roman"/>
          <w:lang w:eastAsia="en-GB"/>
        </w:rPr>
        <w:t xml:space="preserve"> the initial </w:t>
      </w:r>
      <w:r w:rsidR="00F47502" w:rsidRPr="00D24B8B">
        <w:rPr>
          <w:rFonts w:ascii="Times New Roman" w:eastAsia="Times New Roman" w:hAnsi="Times New Roman" w:cs="Times New Roman"/>
          <w:lang w:eastAsia="en-GB"/>
        </w:rPr>
        <w:t xml:space="preserve">deposit of </w:t>
      </w:r>
      <w:r w:rsidR="00F735D2" w:rsidRPr="00D24B8B">
        <w:rPr>
          <w:rFonts w:ascii="Times New Roman" w:eastAsia="Times New Roman" w:hAnsi="Times New Roman" w:cs="Times New Roman"/>
          <w:lang w:eastAsia="en-GB"/>
        </w:rPr>
        <w:t>25% of the total fee payable is non</w:t>
      </w:r>
      <w:r w:rsidR="00CD5797" w:rsidRPr="00D24B8B">
        <w:rPr>
          <w:rFonts w:ascii="Times New Roman" w:eastAsia="Times New Roman" w:hAnsi="Times New Roman" w:cs="Times New Roman"/>
          <w:lang w:eastAsia="en-GB"/>
        </w:rPr>
        <w:t>-</w:t>
      </w:r>
      <w:r w:rsidR="00F735D2" w:rsidRPr="00D24B8B">
        <w:rPr>
          <w:rFonts w:ascii="Times New Roman" w:eastAsia="Times New Roman" w:hAnsi="Times New Roman" w:cs="Times New Roman"/>
          <w:lang w:eastAsia="en-GB"/>
        </w:rPr>
        <w:t xml:space="preserve">refundable under any circumstances. </w:t>
      </w:r>
    </w:p>
    <w:p w14:paraId="4229FBF4" w14:textId="3933C0CC" w:rsidR="00F735D2" w:rsidRDefault="00B549A4"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t>5</w:t>
      </w:r>
      <w:r w:rsidR="001420BB" w:rsidRPr="00D24B8B">
        <w:rPr>
          <w:rFonts w:ascii="Times New Roman" w:eastAsia="Times New Roman" w:hAnsi="Times New Roman" w:cs="Times New Roman"/>
          <w:b/>
          <w:bCs/>
          <w:lang w:eastAsia="en-GB"/>
        </w:rPr>
        <w:t>.</w:t>
      </w:r>
      <w:r w:rsidR="006F7668" w:rsidRPr="00D24B8B">
        <w:rPr>
          <w:rFonts w:ascii="Times New Roman" w:eastAsia="Times New Roman" w:hAnsi="Times New Roman" w:cs="Times New Roman"/>
          <w:b/>
          <w:bCs/>
          <w:lang w:eastAsia="en-GB"/>
        </w:rPr>
        <w:t>4</w:t>
      </w:r>
      <w:r w:rsidR="00C529BA" w:rsidRPr="00D24B8B">
        <w:rPr>
          <w:rFonts w:ascii="Times New Roman" w:eastAsia="Times New Roman" w:hAnsi="Times New Roman" w:cs="Times New Roman"/>
          <w:lang w:eastAsia="en-GB"/>
        </w:rPr>
        <w:t xml:space="preserve"> </w:t>
      </w:r>
      <w:r w:rsidR="00CD5797" w:rsidRPr="00D24B8B">
        <w:rPr>
          <w:rFonts w:ascii="Times New Roman" w:eastAsia="Times New Roman" w:hAnsi="Times New Roman" w:cs="Times New Roman"/>
          <w:lang w:eastAsia="en-GB"/>
        </w:rPr>
        <w:t xml:space="preserve">In the event of a cancellation the following cancellation charges will apply and further extend to the total charge which will include any expenses incurred by Ezra Events such as accommodation, room hire, equipment, food and beverage costs. </w:t>
      </w:r>
    </w:p>
    <w:p w14:paraId="11781FE3" w14:textId="77777777" w:rsidR="00B43E17" w:rsidRPr="00D24B8B" w:rsidRDefault="00B43E17" w:rsidP="00D24B8B">
      <w:pPr>
        <w:shd w:val="clear" w:color="auto" w:fill="FFFFFF"/>
        <w:spacing w:after="150"/>
        <w:jc w:val="both"/>
        <w:rPr>
          <w:rFonts w:ascii="Times New Roman" w:eastAsia="Times New Roman" w:hAnsi="Times New Roman" w:cs="Times New Roman"/>
          <w:lang w:eastAsia="en-GB"/>
        </w:rPr>
      </w:pPr>
    </w:p>
    <w:p w14:paraId="086171DE" w14:textId="77777777" w:rsidR="00B8627A" w:rsidRPr="00D24B8B" w:rsidRDefault="00B8627A"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lang w:eastAsia="en-GB"/>
        </w:rPr>
        <w:t>**Cancellation Charges</w:t>
      </w:r>
    </w:p>
    <w:p w14:paraId="1D5A0880" w14:textId="524CCDBB" w:rsidR="00B8627A" w:rsidRPr="00D24B8B" w:rsidRDefault="00B8627A"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lang w:eastAsia="en-GB"/>
        </w:rPr>
        <w:t xml:space="preserve">If the </w:t>
      </w:r>
      <w:r w:rsidR="00F47502" w:rsidRPr="00D24B8B">
        <w:rPr>
          <w:rFonts w:ascii="Times New Roman" w:eastAsia="Times New Roman" w:hAnsi="Times New Roman" w:cs="Times New Roman"/>
          <w:lang w:eastAsia="en-GB"/>
        </w:rPr>
        <w:t>E</w:t>
      </w:r>
      <w:r w:rsidRPr="00D24B8B">
        <w:rPr>
          <w:rFonts w:ascii="Times New Roman" w:eastAsia="Times New Roman" w:hAnsi="Times New Roman" w:cs="Times New Roman"/>
          <w:lang w:eastAsia="en-GB"/>
        </w:rPr>
        <w:t xml:space="preserve">vent is cancelled prior to the </w:t>
      </w:r>
      <w:r w:rsidR="00F47502" w:rsidRPr="00D24B8B">
        <w:rPr>
          <w:rFonts w:ascii="Times New Roman" w:eastAsia="Times New Roman" w:hAnsi="Times New Roman" w:cs="Times New Roman"/>
          <w:lang w:eastAsia="en-GB"/>
        </w:rPr>
        <w:t xml:space="preserve">payment of the </w:t>
      </w:r>
      <w:r w:rsidRPr="00D24B8B">
        <w:rPr>
          <w:rFonts w:ascii="Times New Roman" w:eastAsia="Times New Roman" w:hAnsi="Times New Roman" w:cs="Times New Roman"/>
          <w:lang w:eastAsia="en-GB"/>
        </w:rPr>
        <w:t xml:space="preserve">first instalment of 25% then </w:t>
      </w:r>
      <w:r w:rsidR="00F47502" w:rsidRPr="00D24B8B">
        <w:rPr>
          <w:rFonts w:ascii="Times New Roman" w:eastAsia="Times New Roman" w:hAnsi="Times New Roman" w:cs="Times New Roman"/>
          <w:lang w:eastAsia="en-GB"/>
        </w:rPr>
        <w:t>the only charges payable, apart from the deposit will be a fee of £150 (</w:t>
      </w:r>
      <w:r w:rsidR="00352E11" w:rsidRPr="00352E11">
        <w:rPr>
          <w:rFonts w:ascii="Times New Roman" w:eastAsia="Times New Roman" w:hAnsi="Times New Roman" w:cs="Times New Roman"/>
          <w:lang w:eastAsia="en-GB"/>
        </w:rPr>
        <w:t>one-hundred-and-fifty-pound</w:t>
      </w:r>
      <w:r w:rsidR="00F47502" w:rsidRPr="00D24B8B">
        <w:rPr>
          <w:rFonts w:ascii="Times New Roman" w:eastAsia="Times New Roman" w:hAnsi="Times New Roman" w:cs="Times New Roman"/>
          <w:lang w:eastAsia="en-GB"/>
        </w:rPr>
        <w:t xml:space="preserve"> sterling) for every meeting and a further hourly rate of £50 (</w:t>
      </w:r>
      <w:r w:rsidR="00352E11" w:rsidRPr="00352E11">
        <w:rPr>
          <w:rFonts w:ascii="Times New Roman" w:eastAsia="Times New Roman" w:hAnsi="Times New Roman" w:cs="Times New Roman"/>
          <w:lang w:eastAsia="en-GB"/>
        </w:rPr>
        <w:t>fifty-pound</w:t>
      </w:r>
      <w:r w:rsidR="00F47502" w:rsidRPr="00D24B8B">
        <w:rPr>
          <w:rFonts w:ascii="Times New Roman" w:eastAsia="Times New Roman" w:hAnsi="Times New Roman" w:cs="Times New Roman"/>
          <w:lang w:eastAsia="en-GB"/>
        </w:rPr>
        <w:t xml:space="preserve"> sterling) for calls, emails and any other work undertaken in relation to the </w:t>
      </w:r>
      <w:r w:rsidR="00B74796">
        <w:rPr>
          <w:rFonts w:ascii="Times New Roman" w:eastAsia="Times New Roman" w:hAnsi="Times New Roman" w:cs="Times New Roman"/>
          <w:lang w:eastAsia="en-GB"/>
        </w:rPr>
        <w:t>C</w:t>
      </w:r>
      <w:r w:rsidR="00F47502" w:rsidRPr="00D24B8B">
        <w:rPr>
          <w:rFonts w:ascii="Times New Roman" w:eastAsia="Times New Roman" w:hAnsi="Times New Roman" w:cs="Times New Roman"/>
          <w:lang w:eastAsia="en-GB"/>
        </w:rPr>
        <w:t xml:space="preserve">lient’s Event. </w:t>
      </w:r>
      <w:r w:rsidRPr="00D24B8B">
        <w:rPr>
          <w:rFonts w:ascii="Times New Roman" w:eastAsia="Times New Roman" w:hAnsi="Times New Roman" w:cs="Times New Roman"/>
          <w:lang w:eastAsia="en-GB"/>
        </w:rPr>
        <w:t xml:space="preserve">The initial </w:t>
      </w:r>
      <w:r w:rsidR="006F7668" w:rsidRPr="00D24B8B">
        <w:rPr>
          <w:rFonts w:ascii="Times New Roman" w:eastAsia="Times New Roman" w:hAnsi="Times New Roman" w:cs="Times New Roman"/>
          <w:lang w:eastAsia="en-GB"/>
        </w:rPr>
        <w:t xml:space="preserve">deposit </w:t>
      </w:r>
      <w:r w:rsidRPr="00D24B8B">
        <w:rPr>
          <w:rFonts w:ascii="Times New Roman" w:eastAsia="Times New Roman" w:hAnsi="Times New Roman" w:cs="Times New Roman"/>
          <w:lang w:eastAsia="en-GB"/>
        </w:rPr>
        <w:t>of 25% will not be returned as it is non-refundable under any circumstances including bereavement or separation.</w:t>
      </w:r>
    </w:p>
    <w:p w14:paraId="2204C87B" w14:textId="4F58EEE0" w:rsidR="00B8627A" w:rsidRPr="00D24B8B" w:rsidRDefault="00B8627A"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lang w:eastAsia="en-GB"/>
        </w:rPr>
        <w:t xml:space="preserve">If the </w:t>
      </w:r>
      <w:r w:rsidR="00B74796">
        <w:rPr>
          <w:rFonts w:ascii="Times New Roman" w:eastAsia="Times New Roman" w:hAnsi="Times New Roman" w:cs="Times New Roman"/>
          <w:lang w:eastAsia="en-GB"/>
        </w:rPr>
        <w:t>E</w:t>
      </w:r>
      <w:r w:rsidRPr="00D24B8B">
        <w:rPr>
          <w:rFonts w:ascii="Times New Roman" w:eastAsia="Times New Roman" w:hAnsi="Times New Roman" w:cs="Times New Roman"/>
          <w:lang w:eastAsia="en-GB"/>
        </w:rPr>
        <w:t xml:space="preserve">vent is cancelled prior to the second </w:t>
      </w:r>
      <w:r w:rsidR="00352E11" w:rsidRPr="00352E11">
        <w:rPr>
          <w:rFonts w:ascii="Times New Roman" w:eastAsia="Times New Roman" w:hAnsi="Times New Roman" w:cs="Times New Roman"/>
          <w:lang w:eastAsia="en-GB"/>
        </w:rPr>
        <w:t>instalment,</w:t>
      </w:r>
      <w:r w:rsidRPr="00D24B8B">
        <w:rPr>
          <w:rFonts w:ascii="Times New Roman" w:eastAsia="Times New Roman" w:hAnsi="Times New Roman" w:cs="Times New Roman"/>
          <w:lang w:eastAsia="en-GB"/>
        </w:rPr>
        <w:t xml:space="preserve"> then the total payment of 50% will be non-refundable</w:t>
      </w:r>
      <w:r w:rsidR="00461386" w:rsidRPr="00D24B8B">
        <w:rPr>
          <w:rFonts w:ascii="Times New Roman" w:eastAsia="Times New Roman" w:hAnsi="Times New Roman" w:cs="Times New Roman"/>
          <w:lang w:eastAsia="en-GB"/>
        </w:rPr>
        <w:t>.</w:t>
      </w:r>
      <w:r w:rsidRPr="00D24B8B">
        <w:rPr>
          <w:rFonts w:ascii="Times New Roman" w:eastAsia="Times New Roman" w:hAnsi="Times New Roman" w:cs="Times New Roman"/>
          <w:lang w:eastAsia="en-GB"/>
        </w:rPr>
        <w:t xml:space="preserve"> </w:t>
      </w:r>
    </w:p>
    <w:p w14:paraId="67ACF202" w14:textId="77777777" w:rsidR="00B74796" w:rsidRDefault="00B74796" w:rsidP="00D24B8B">
      <w:pPr>
        <w:shd w:val="clear" w:color="auto" w:fill="FFFFFF"/>
        <w:spacing w:after="150"/>
        <w:jc w:val="both"/>
        <w:rPr>
          <w:rFonts w:ascii="Times New Roman" w:eastAsia="Times New Roman" w:hAnsi="Times New Roman" w:cs="Times New Roman"/>
          <w:lang w:eastAsia="en-GB"/>
        </w:rPr>
      </w:pPr>
    </w:p>
    <w:p w14:paraId="2C8BD015" w14:textId="21D0F0A7" w:rsidR="00B8627A" w:rsidRPr="00D24B8B" w:rsidRDefault="00B8627A"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lang w:eastAsia="en-GB"/>
        </w:rPr>
        <w:t xml:space="preserve">If the event is cancelled prior to the third </w:t>
      </w:r>
      <w:r w:rsidR="00352E11" w:rsidRPr="00352E11">
        <w:rPr>
          <w:rFonts w:ascii="Times New Roman" w:eastAsia="Times New Roman" w:hAnsi="Times New Roman" w:cs="Times New Roman"/>
          <w:lang w:eastAsia="en-GB"/>
        </w:rPr>
        <w:t>instalment,</w:t>
      </w:r>
      <w:r w:rsidRPr="00D24B8B">
        <w:rPr>
          <w:rFonts w:ascii="Times New Roman" w:eastAsia="Times New Roman" w:hAnsi="Times New Roman" w:cs="Times New Roman"/>
          <w:lang w:eastAsia="en-GB"/>
        </w:rPr>
        <w:t xml:space="preserve"> then the total payment of 75% will be non-refundable</w:t>
      </w:r>
    </w:p>
    <w:p w14:paraId="053EE748" w14:textId="4C803471" w:rsidR="006F7668" w:rsidRPr="00D24B8B" w:rsidRDefault="00B8627A"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lang w:eastAsia="en-GB"/>
        </w:rPr>
        <w:t xml:space="preserve">If the event is cancelled in less than 30 days prior to the </w:t>
      </w:r>
      <w:r w:rsidR="006F7668" w:rsidRPr="00D24B8B">
        <w:rPr>
          <w:rFonts w:ascii="Times New Roman" w:eastAsia="Times New Roman" w:hAnsi="Times New Roman" w:cs="Times New Roman"/>
          <w:lang w:eastAsia="en-GB"/>
        </w:rPr>
        <w:t>E</w:t>
      </w:r>
      <w:r w:rsidRPr="00D24B8B">
        <w:rPr>
          <w:rFonts w:ascii="Times New Roman" w:eastAsia="Times New Roman" w:hAnsi="Times New Roman" w:cs="Times New Roman"/>
          <w:lang w:eastAsia="en-GB"/>
        </w:rPr>
        <w:t>vent 100% of the payment will be non-refundable **</w:t>
      </w:r>
    </w:p>
    <w:p w14:paraId="0DA249A8" w14:textId="77777777" w:rsidR="003254A4" w:rsidRPr="00D24B8B" w:rsidRDefault="003254A4" w:rsidP="00D24B8B">
      <w:pPr>
        <w:shd w:val="clear" w:color="auto" w:fill="FFFFFF"/>
        <w:spacing w:after="150"/>
        <w:jc w:val="both"/>
        <w:rPr>
          <w:rFonts w:ascii="Times New Roman" w:eastAsia="Times New Roman" w:hAnsi="Times New Roman" w:cs="Times New Roman"/>
          <w:lang w:eastAsia="en-GB"/>
        </w:rPr>
      </w:pPr>
    </w:p>
    <w:p w14:paraId="7B2FF66B" w14:textId="6D68B56E" w:rsidR="00C529BA" w:rsidRPr="00D24B8B" w:rsidRDefault="00D02394" w:rsidP="00D24B8B">
      <w:pPr>
        <w:shd w:val="clear" w:color="auto" w:fill="FFFFFF"/>
        <w:spacing w:after="150"/>
        <w:jc w:val="both"/>
        <w:rPr>
          <w:rFonts w:ascii="Times New Roman" w:eastAsia="Times New Roman" w:hAnsi="Times New Roman" w:cs="Times New Roman"/>
          <w:b/>
          <w:bCs/>
          <w:lang w:eastAsia="en-GB"/>
        </w:rPr>
      </w:pPr>
      <w:r w:rsidRPr="00D24B8B">
        <w:rPr>
          <w:rFonts w:ascii="Times New Roman" w:eastAsia="Times New Roman" w:hAnsi="Times New Roman" w:cs="Times New Roman"/>
          <w:b/>
          <w:bCs/>
          <w:lang w:eastAsia="en-GB"/>
        </w:rPr>
        <w:lastRenderedPageBreak/>
        <w:t>6</w:t>
      </w:r>
      <w:r w:rsidR="00B8627A" w:rsidRPr="00D24B8B">
        <w:rPr>
          <w:rFonts w:ascii="Times New Roman" w:eastAsia="Times New Roman" w:hAnsi="Times New Roman" w:cs="Times New Roman"/>
          <w:b/>
          <w:bCs/>
          <w:lang w:eastAsia="en-GB"/>
        </w:rPr>
        <w:t xml:space="preserve">. </w:t>
      </w:r>
      <w:r w:rsidR="00C529BA" w:rsidRPr="00D24B8B">
        <w:rPr>
          <w:rFonts w:ascii="Times New Roman" w:eastAsia="Times New Roman" w:hAnsi="Times New Roman" w:cs="Times New Roman"/>
          <w:b/>
          <w:bCs/>
          <w:lang w:eastAsia="en-GB"/>
        </w:rPr>
        <w:t>POSTPONEMENTS</w:t>
      </w:r>
    </w:p>
    <w:p w14:paraId="7A0D4F51" w14:textId="121FC76E" w:rsidR="001420BB" w:rsidRPr="00D24B8B" w:rsidRDefault="00D02394" w:rsidP="00D24B8B">
      <w:pPr>
        <w:shd w:val="clear" w:color="auto" w:fill="FFFFFF"/>
        <w:spacing w:after="150"/>
        <w:jc w:val="both"/>
        <w:rPr>
          <w:rFonts w:ascii="Times New Roman" w:eastAsia="Times New Roman" w:hAnsi="Times New Roman" w:cs="Times New Roman"/>
          <w:b/>
          <w:bCs/>
          <w:lang w:eastAsia="en-GB"/>
        </w:rPr>
      </w:pPr>
      <w:r w:rsidRPr="00D24B8B">
        <w:rPr>
          <w:rFonts w:ascii="Times New Roman" w:eastAsia="Times New Roman" w:hAnsi="Times New Roman" w:cs="Times New Roman"/>
          <w:b/>
          <w:bCs/>
          <w:lang w:eastAsia="en-GB"/>
        </w:rPr>
        <w:t>6</w:t>
      </w:r>
      <w:r w:rsidR="00C529BA" w:rsidRPr="00D24B8B">
        <w:rPr>
          <w:rFonts w:ascii="Times New Roman" w:eastAsia="Times New Roman" w:hAnsi="Times New Roman" w:cs="Times New Roman"/>
          <w:b/>
          <w:bCs/>
          <w:lang w:eastAsia="en-GB"/>
        </w:rPr>
        <w:t xml:space="preserve">.1 </w:t>
      </w:r>
      <w:r w:rsidR="00B8627A" w:rsidRPr="00D24B8B">
        <w:rPr>
          <w:rFonts w:ascii="Times New Roman" w:eastAsia="Times New Roman" w:hAnsi="Times New Roman" w:cs="Times New Roman"/>
          <w:lang w:eastAsia="en-GB"/>
        </w:rPr>
        <w:t xml:space="preserve">Any postponements of confirmed </w:t>
      </w:r>
      <w:r w:rsidR="000D3F36" w:rsidRPr="00D24B8B">
        <w:rPr>
          <w:rFonts w:ascii="Times New Roman" w:eastAsia="Times New Roman" w:hAnsi="Times New Roman" w:cs="Times New Roman"/>
          <w:lang w:eastAsia="en-GB"/>
        </w:rPr>
        <w:t>E</w:t>
      </w:r>
      <w:r w:rsidR="00B8627A" w:rsidRPr="00D24B8B">
        <w:rPr>
          <w:rFonts w:ascii="Times New Roman" w:eastAsia="Times New Roman" w:hAnsi="Times New Roman" w:cs="Times New Roman"/>
          <w:lang w:eastAsia="en-GB"/>
        </w:rPr>
        <w:t xml:space="preserve">vents will be considered as a cancellation in accordance with the cancellation clause above. The initial payment of 25% of the total fee payable will again be non-refundable, however, any other instalments that have been made will form a credit towards the future event in line with Ezra Events’ availability. </w:t>
      </w:r>
    </w:p>
    <w:p w14:paraId="6BA8DEB8" w14:textId="5DD26F64" w:rsidR="00BF3B84" w:rsidRPr="00D24B8B" w:rsidRDefault="00B8627A" w:rsidP="00D24B8B">
      <w:pPr>
        <w:shd w:val="clear" w:color="auto" w:fill="FFFFFF"/>
        <w:spacing w:after="150"/>
        <w:jc w:val="both"/>
        <w:rPr>
          <w:rFonts w:ascii="Times New Roman" w:eastAsia="Times New Roman" w:hAnsi="Times New Roman" w:cs="Times New Roman"/>
          <w:lang w:eastAsia="en-GB"/>
        </w:rPr>
      </w:pPr>
      <w:r w:rsidRPr="00D24B8B">
        <w:rPr>
          <w:rFonts w:ascii="Times New Roman" w:eastAsia="Times New Roman" w:hAnsi="Times New Roman" w:cs="Times New Roman"/>
          <w:lang w:eastAsia="en-GB"/>
        </w:rPr>
        <w:t xml:space="preserve">The </w:t>
      </w:r>
      <w:r w:rsidR="00B74796">
        <w:rPr>
          <w:rFonts w:ascii="Times New Roman" w:eastAsia="Times New Roman" w:hAnsi="Times New Roman" w:cs="Times New Roman"/>
          <w:lang w:eastAsia="en-GB"/>
        </w:rPr>
        <w:t>C</w:t>
      </w:r>
      <w:r w:rsidRPr="00D24B8B">
        <w:rPr>
          <w:rFonts w:ascii="Times New Roman" w:eastAsia="Times New Roman" w:hAnsi="Times New Roman" w:cs="Times New Roman"/>
          <w:lang w:eastAsia="en-GB"/>
        </w:rPr>
        <w:t>lient shall, in the event of a postponement be liable for any and all costs o</w:t>
      </w:r>
      <w:r w:rsidR="00B74796">
        <w:rPr>
          <w:rFonts w:ascii="Times New Roman" w:eastAsia="Times New Roman" w:hAnsi="Times New Roman" w:cs="Times New Roman"/>
          <w:lang w:eastAsia="en-GB"/>
        </w:rPr>
        <w:t>r</w:t>
      </w:r>
      <w:r w:rsidRPr="00D24B8B">
        <w:rPr>
          <w:rFonts w:ascii="Times New Roman" w:eastAsia="Times New Roman" w:hAnsi="Times New Roman" w:cs="Times New Roman"/>
          <w:lang w:eastAsia="en-GB"/>
        </w:rPr>
        <w:t xml:space="preserve"> expenses incurred by Ezra Events as a direct result of the postponement. </w:t>
      </w:r>
    </w:p>
    <w:p w14:paraId="1ADE8FDE" w14:textId="77777777" w:rsidR="00DB6562" w:rsidRPr="00D24B8B" w:rsidRDefault="00DB6562" w:rsidP="00D24B8B">
      <w:pPr>
        <w:shd w:val="clear" w:color="auto" w:fill="FFFFFF"/>
        <w:spacing w:after="150"/>
        <w:jc w:val="both"/>
        <w:rPr>
          <w:rFonts w:ascii="Times New Roman" w:eastAsia="Times New Roman" w:hAnsi="Times New Roman" w:cs="Times New Roman"/>
          <w:lang w:eastAsia="en-GB"/>
        </w:rPr>
      </w:pPr>
    </w:p>
    <w:p w14:paraId="50B07A6C" w14:textId="6832732B" w:rsidR="00C529BA" w:rsidRPr="00D24B8B" w:rsidRDefault="00D02394" w:rsidP="00D24B8B">
      <w:pPr>
        <w:shd w:val="clear" w:color="auto" w:fill="FFFFFF"/>
        <w:spacing w:after="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t>7</w:t>
      </w:r>
      <w:r w:rsidR="00BF3B84" w:rsidRPr="00D24B8B">
        <w:rPr>
          <w:rFonts w:ascii="Times New Roman" w:eastAsia="Times New Roman" w:hAnsi="Times New Roman" w:cs="Times New Roman"/>
          <w:b/>
          <w:bCs/>
          <w:lang w:eastAsia="en-GB"/>
        </w:rPr>
        <w:t>.</w:t>
      </w:r>
      <w:r w:rsidR="00E16182" w:rsidRPr="00D24B8B">
        <w:rPr>
          <w:rFonts w:ascii="Times New Roman" w:eastAsia="Times New Roman" w:hAnsi="Times New Roman" w:cs="Times New Roman"/>
          <w:b/>
          <w:bCs/>
          <w:lang w:eastAsia="en-GB"/>
        </w:rPr>
        <w:t xml:space="preserve"> </w:t>
      </w:r>
      <w:r w:rsidR="00C529BA" w:rsidRPr="00D24B8B">
        <w:rPr>
          <w:rFonts w:ascii="Times New Roman" w:eastAsia="Times New Roman" w:hAnsi="Times New Roman" w:cs="Times New Roman"/>
          <w:b/>
          <w:bCs/>
          <w:lang w:eastAsia="en-GB"/>
        </w:rPr>
        <w:t>LIABILITY</w:t>
      </w:r>
    </w:p>
    <w:p w14:paraId="1D555468" w14:textId="77777777" w:rsidR="00C529BA" w:rsidRPr="00D24B8B" w:rsidRDefault="00C529BA" w:rsidP="00D24B8B">
      <w:pPr>
        <w:shd w:val="clear" w:color="auto" w:fill="FFFFFF"/>
        <w:spacing w:after="0"/>
        <w:jc w:val="both"/>
        <w:rPr>
          <w:rFonts w:ascii="Times New Roman" w:eastAsia="Times New Roman" w:hAnsi="Times New Roman" w:cs="Times New Roman"/>
          <w:lang w:eastAsia="en-GB"/>
        </w:rPr>
      </w:pPr>
    </w:p>
    <w:p w14:paraId="6D93E515" w14:textId="42654665" w:rsidR="00BF3B84" w:rsidRPr="00D24B8B" w:rsidRDefault="00D02394" w:rsidP="00D24B8B">
      <w:pPr>
        <w:shd w:val="clear" w:color="auto" w:fill="FFFFFF"/>
        <w:spacing w:after="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t>7</w:t>
      </w:r>
      <w:r w:rsidR="00C529BA" w:rsidRPr="00D24B8B">
        <w:rPr>
          <w:rFonts w:ascii="Times New Roman" w:eastAsia="Times New Roman" w:hAnsi="Times New Roman" w:cs="Times New Roman"/>
          <w:b/>
          <w:bCs/>
          <w:lang w:eastAsia="en-GB"/>
        </w:rPr>
        <w:t>.1</w:t>
      </w:r>
      <w:r w:rsidR="007B0678" w:rsidRPr="00D24B8B">
        <w:rPr>
          <w:rFonts w:ascii="Times New Roman" w:eastAsia="Times New Roman" w:hAnsi="Times New Roman" w:cs="Times New Roman"/>
          <w:lang w:eastAsia="en-GB"/>
        </w:rPr>
        <w:t xml:space="preserve"> Ezra Events</w:t>
      </w:r>
      <w:r w:rsidR="00401B8A" w:rsidRPr="00D24B8B">
        <w:rPr>
          <w:rFonts w:ascii="Times New Roman" w:eastAsia="Times New Roman" w:hAnsi="Times New Roman" w:cs="Times New Roman"/>
          <w:lang w:eastAsia="en-GB"/>
        </w:rPr>
        <w:t>,</w:t>
      </w:r>
      <w:r w:rsidR="007B0678" w:rsidRPr="00D24B8B">
        <w:rPr>
          <w:rFonts w:ascii="Times New Roman" w:eastAsia="Times New Roman" w:hAnsi="Times New Roman" w:cs="Times New Roman"/>
          <w:lang w:eastAsia="en-GB"/>
        </w:rPr>
        <w:t xml:space="preserve"> its employees, agents and</w:t>
      </w:r>
      <w:r w:rsidR="000D3F36" w:rsidRPr="00D24B8B">
        <w:rPr>
          <w:rFonts w:ascii="Times New Roman" w:eastAsia="Times New Roman" w:hAnsi="Times New Roman" w:cs="Times New Roman"/>
          <w:lang w:eastAsia="en-GB"/>
        </w:rPr>
        <w:t>/</w:t>
      </w:r>
      <w:r w:rsidR="007B0678" w:rsidRPr="00D24B8B">
        <w:rPr>
          <w:rFonts w:ascii="Times New Roman" w:eastAsia="Times New Roman" w:hAnsi="Times New Roman" w:cs="Times New Roman"/>
          <w:lang w:eastAsia="en-GB"/>
        </w:rPr>
        <w:t xml:space="preserve">or servants shall not be held liable for any damage, loss, delay or expenses caused </w:t>
      </w:r>
      <w:r w:rsidR="00401B8A" w:rsidRPr="00D24B8B">
        <w:rPr>
          <w:rFonts w:ascii="Times New Roman" w:eastAsia="Times New Roman" w:hAnsi="Times New Roman" w:cs="Times New Roman"/>
          <w:lang w:eastAsia="en-GB"/>
        </w:rPr>
        <w:t>by</w:t>
      </w:r>
      <w:r w:rsidR="007B0678" w:rsidRPr="00D24B8B">
        <w:rPr>
          <w:rFonts w:ascii="Times New Roman" w:eastAsia="Times New Roman" w:hAnsi="Times New Roman" w:cs="Times New Roman"/>
          <w:lang w:eastAsia="en-GB"/>
        </w:rPr>
        <w:t xml:space="preserve"> the </w:t>
      </w:r>
      <w:r w:rsidR="00B74796">
        <w:rPr>
          <w:rFonts w:ascii="Times New Roman" w:eastAsia="Times New Roman" w:hAnsi="Times New Roman" w:cs="Times New Roman"/>
          <w:lang w:eastAsia="en-GB"/>
        </w:rPr>
        <w:t>C</w:t>
      </w:r>
      <w:r w:rsidR="007B0678" w:rsidRPr="00D24B8B">
        <w:rPr>
          <w:rFonts w:ascii="Times New Roman" w:eastAsia="Times New Roman" w:hAnsi="Times New Roman" w:cs="Times New Roman"/>
          <w:lang w:eastAsia="en-GB"/>
        </w:rPr>
        <w:t xml:space="preserve">lient or its guests or any other persons attending the </w:t>
      </w:r>
      <w:r w:rsidR="000D3F36" w:rsidRPr="00D24B8B">
        <w:rPr>
          <w:rFonts w:ascii="Times New Roman" w:eastAsia="Times New Roman" w:hAnsi="Times New Roman" w:cs="Times New Roman"/>
          <w:lang w:eastAsia="en-GB"/>
        </w:rPr>
        <w:t>E</w:t>
      </w:r>
      <w:r w:rsidR="007B0678" w:rsidRPr="00D24B8B">
        <w:rPr>
          <w:rFonts w:ascii="Times New Roman" w:eastAsia="Times New Roman" w:hAnsi="Times New Roman" w:cs="Times New Roman"/>
          <w:lang w:eastAsia="en-GB"/>
        </w:rPr>
        <w:t xml:space="preserve">vent except insofar as </w:t>
      </w:r>
      <w:r w:rsidR="000D3F36" w:rsidRPr="00D24B8B">
        <w:rPr>
          <w:rFonts w:ascii="Times New Roman" w:eastAsia="Times New Roman" w:hAnsi="Times New Roman" w:cs="Times New Roman"/>
          <w:lang w:eastAsia="en-GB"/>
        </w:rPr>
        <w:t>such damage</w:t>
      </w:r>
      <w:r w:rsidR="007B0678" w:rsidRPr="00D24B8B">
        <w:rPr>
          <w:rFonts w:ascii="Times New Roman" w:eastAsia="Times New Roman" w:hAnsi="Times New Roman" w:cs="Times New Roman"/>
          <w:lang w:eastAsia="en-GB"/>
        </w:rPr>
        <w:t xml:space="preserve"> results from the negligence of Ezra Events</w:t>
      </w:r>
      <w:r w:rsidR="00401B8A" w:rsidRPr="00D24B8B">
        <w:rPr>
          <w:rFonts w:ascii="Times New Roman" w:eastAsia="Times New Roman" w:hAnsi="Times New Roman" w:cs="Times New Roman"/>
          <w:lang w:eastAsia="en-GB"/>
        </w:rPr>
        <w:t>’ employees, agents and</w:t>
      </w:r>
      <w:r w:rsidR="000D3F36" w:rsidRPr="00D24B8B">
        <w:rPr>
          <w:rFonts w:ascii="Times New Roman" w:eastAsia="Times New Roman" w:hAnsi="Times New Roman" w:cs="Times New Roman"/>
          <w:lang w:eastAsia="en-GB"/>
        </w:rPr>
        <w:t>/</w:t>
      </w:r>
      <w:r w:rsidR="00401B8A" w:rsidRPr="00D24B8B">
        <w:rPr>
          <w:rFonts w:ascii="Times New Roman" w:eastAsia="Times New Roman" w:hAnsi="Times New Roman" w:cs="Times New Roman"/>
          <w:lang w:eastAsia="en-GB"/>
        </w:rPr>
        <w:t xml:space="preserve">or servants or </w:t>
      </w:r>
      <w:r w:rsidR="000D3F36" w:rsidRPr="00D24B8B">
        <w:rPr>
          <w:rFonts w:ascii="Times New Roman" w:eastAsia="Times New Roman" w:hAnsi="Times New Roman" w:cs="Times New Roman"/>
          <w:lang w:eastAsia="en-GB"/>
        </w:rPr>
        <w:t>a</w:t>
      </w:r>
      <w:r w:rsidR="00B74796">
        <w:rPr>
          <w:rFonts w:ascii="Times New Roman" w:eastAsia="Times New Roman" w:hAnsi="Times New Roman" w:cs="Times New Roman"/>
          <w:lang w:eastAsia="en-GB"/>
        </w:rPr>
        <w:t>s a result of a</w:t>
      </w:r>
      <w:r w:rsidR="000D3F36" w:rsidRPr="00D24B8B">
        <w:rPr>
          <w:rFonts w:ascii="Times New Roman" w:eastAsia="Times New Roman" w:hAnsi="Times New Roman" w:cs="Times New Roman"/>
          <w:lang w:eastAsia="en-GB"/>
        </w:rPr>
        <w:t xml:space="preserve"> </w:t>
      </w:r>
      <w:r w:rsidR="00401B8A" w:rsidRPr="00D24B8B">
        <w:rPr>
          <w:rFonts w:ascii="Times New Roman" w:eastAsia="Times New Roman" w:hAnsi="Times New Roman" w:cs="Times New Roman"/>
          <w:lang w:eastAsia="en-GB"/>
        </w:rPr>
        <w:t>breach of contract</w:t>
      </w:r>
      <w:r w:rsidR="000D3F36" w:rsidRPr="00D24B8B">
        <w:rPr>
          <w:rFonts w:ascii="Times New Roman" w:eastAsia="Times New Roman" w:hAnsi="Times New Roman" w:cs="Times New Roman"/>
          <w:lang w:eastAsia="en-GB"/>
        </w:rPr>
        <w:t xml:space="preserve"> by Ezra Events</w:t>
      </w:r>
      <w:r w:rsidR="00401B8A" w:rsidRPr="00D24B8B">
        <w:rPr>
          <w:rFonts w:ascii="Times New Roman" w:eastAsia="Times New Roman" w:hAnsi="Times New Roman" w:cs="Times New Roman"/>
          <w:lang w:eastAsia="en-GB"/>
        </w:rPr>
        <w:t xml:space="preserve">. </w:t>
      </w:r>
    </w:p>
    <w:p w14:paraId="5DC84585" w14:textId="63993D85" w:rsidR="00E16182" w:rsidRPr="00D24B8B" w:rsidRDefault="00E16182" w:rsidP="00D24B8B">
      <w:pPr>
        <w:shd w:val="clear" w:color="auto" w:fill="FFFFFF"/>
        <w:spacing w:after="0"/>
        <w:jc w:val="both"/>
        <w:rPr>
          <w:rFonts w:ascii="Times New Roman" w:eastAsia="Times New Roman" w:hAnsi="Times New Roman" w:cs="Times New Roman"/>
          <w:lang w:eastAsia="en-GB"/>
        </w:rPr>
      </w:pPr>
    </w:p>
    <w:p w14:paraId="08D9FA00" w14:textId="77777777" w:rsidR="000D3F36" w:rsidRPr="00D24B8B" w:rsidRDefault="000D3F36" w:rsidP="00D24B8B">
      <w:pPr>
        <w:shd w:val="clear" w:color="auto" w:fill="FFFFFF"/>
        <w:spacing w:after="0"/>
        <w:jc w:val="both"/>
        <w:rPr>
          <w:rFonts w:ascii="Times New Roman" w:eastAsia="Times New Roman" w:hAnsi="Times New Roman" w:cs="Times New Roman"/>
          <w:lang w:eastAsia="en-GB"/>
        </w:rPr>
      </w:pPr>
    </w:p>
    <w:p w14:paraId="671FF8EC" w14:textId="158F2E34" w:rsidR="00C529BA" w:rsidRPr="00D24B8B" w:rsidRDefault="00D02394" w:rsidP="00D24B8B">
      <w:pPr>
        <w:jc w:val="both"/>
        <w:rPr>
          <w:rFonts w:ascii="Times New Roman" w:hAnsi="Times New Roman" w:cs="Times New Roman"/>
        </w:rPr>
      </w:pPr>
      <w:r w:rsidRPr="00D24B8B">
        <w:rPr>
          <w:rFonts w:ascii="Times New Roman" w:hAnsi="Times New Roman" w:cs="Times New Roman"/>
          <w:b/>
          <w:bCs/>
        </w:rPr>
        <w:t>8</w:t>
      </w:r>
      <w:r w:rsidR="00C529BA" w:rsidRPr="00D24B8B">
        <w:rPr>
          <w:rFonts w:ascii="Times New Roman" w:hAnsi="Times New Roman" w:cs="Times New Roman"/>
          <w:b/>
          <w:bCs/>
        </w:rPr>
        <w:t>. INTELLECTUAL PROPERTY</w:t>
      </w:r>
      <w:r w:rsidR="004346F6" w:rsidRPr="00D24B8B">
        <w:rPr>
          <w:rFonts w:ascii="Times New Roman" w:hAnsi="Times New Roman" w:cs="Times New Roman"/>
          <w:b/>
          <w:bCs/>
        </w:rPr>
        <w:t xml:space="preserve"> </w:t>
      </w:r>
    </w:p>
    <w:p w14:paraId="74A5DD44" w14:textId="424A59AC" w:rsidR="00B43E17" w:rsidRPr="00D24B8B" w:rsidRDefault="00D02394" w:rsidP="00D24B8B">
      <w:pPr>
        <w:jc w:val="both"/>
        <w:rPr>
          <w:rFonts w:ascii="Times New Roman" w:hAnsi="Times New Roman" w:cs="Times New Roman"/>
        </w:rPr>
      </w:pPr>
      <w:r w:rsidRPr="00D24B8B">
        <w:rPr>
          <w:rFonts w:ascii="Times New Roman" w:hAnsi="Times New Roman" w:cs="Times New Roman"/>
          <w:b/>
          <w:bCs/>
        </w:rPr>
        <w:t>8</w:t>
      </w:r>
      <w:r w:rsidR="00C529BA" w:rsidRPr="00D24B8B">
        <w:rPr>
          <w:rFonts w:ascii="Times New Roman" w:hAnsi="Times New Roman" w:cs="Times New Roman"/>
          <w:b/>
          <w:bCs/>
        </w:rPr>
        <w:t>.1</w:t>
      </w:r>
      <w:r w:rsidR="00C529BA" w:rsidRPr="00D24B8B">
        <w:rPr>
          <w:rFonts w:ascii="Times New Roman" w:hAnsi="Times New Roman" w:cs="Times New Roman"/>
        </w:rPr>
        <w:t xml:space="preserve"> </w:t>
      </w:r>
      <w:r w:rsidR="004346F6" w:rsidRPr="00D24B8B">
        <w:rPr>
          <w:rFonts w:ascii="Times New Roman" w:hAnsi="Times New Roman" w:cs="Times New Roman"/>
        </w:rPr>
        <w:t xml:space="preserve">For the purposes of this Agreement Intellectual Property means patents, Trade Marks, designs and copyright, whether registered or not, trade dress, goodwill, software and any other intellectual creations and all registrations and/or applications for registration relating to it.  </w:t>
      </w:r>
    </w:p>
    <w:p w14:paraId="51D782C0" w14:textId="74F65BE7" w:rsidR="00B43E17" w:rsidRPr="00D24B8B" w:rsidRDefault="00D02394" w:rsidP="00D24B8B">
      <w:pPr>
        <w:jc w:val="both"/>
        <w:rPr>
          <w:rFonts w:ascii="Times New Roman" w:hAnsi="Times New Roman" w:cs="Times New Roman"/>
        </w:rPr>
      </w:pPr>
      <w:r w:rsidRPr="00D24B8B">
        <w:rPr>
          <w:rFonts w:ascii="Times New Roman" w:hAnsi="Times New Roman" w:cs="Times New Roman"/>
          <w:b/>
          <w:bCs/>
        </w:rPr>
        <w:t>8</w:t>
      </w:r>
      <w:r w:rsidR="004346F6" w:rsidRPr="00D24B8B">
        <w:rPr>
          <w:rFonts w:ascii="Times New Roman" w:hAnsi="Times New Roman" w:cs="Times New Roman"/>
          <w:b/>
          <w:bCs/>
        </w:rPr>
        <w:t>.2</w:t>
      </w:r>
      <w:r w:rsidR="004346F6" w:rsidRPr="00D24B8B">
        <w:rPr>
          <w:rFonts w:ascii="Times New Roman" w:hAnsi="Times New Roman" w:cs="Times New Roman"/>
        </w:rPr>
        <w:t xml:space="preserve"> </w:t>
      </w:r>
      <w:r w:rsidR="00E16182" w:rsidRPr="00D24B8B">
        <w:rPr>
          <w:rFonts w:ascii="Times New Roman" w:hAnsi="Times New Roman" w:cs="Times New Roman"/>
        </w:rPr>
        <w:t xml:space="preserve">Except </w:t>
      </w:r>
      <w:r w:rsidR="00891441" w:rsidRPr="00D24B8B">
        <w:rPr>
          <w:rFonts w:ascii="Times New Roman" w:hAnsi="Times New Roman" w:cs="Times New Roman"/>
        </w:rPr>
        <w:t xml:space="preserve">for any Intellectual Property provided by the </w:t>
      </w:r>
      <w:r w:rsidR="00B74796">
        <w:rPr>
          <w:rFonts w:ascii="Times New Roman" w:hAnsi="Times New Roman" w:cs="Times New Roman"/>
        </w:rPr>
        <w:t>C</w:t>
      </w:r>
      <w:r w:rsidR="00891441" w:rsidRPr="00D24B8B">
        <w:rPr>
          <w:rFonts w:ascii="Times New Roman" w:hAnsi="Times New Roman" w:cs="Times New Roman"/>
        </w:rPr>
        <w:t xml:space="preserve">lient, </w:t>
      </w:r>
      <w:r w:rsidR="00E16182" w:rsidRPr="00D24B8B">
        <w:rPr>
          <w:rFonts w:ascii="Times New Roman" w:hAnsi="Times New Roman" w:cs="Times New Roman"/>
        </w:rPr>
        <w:t>Ezra Events retains the rights to any ideas, concepts</w:t>
      </w:r>
      <w:r w:rsidR="00964600" w:rsidRPr="00D24B8B">
        <w:rPr>
          <w:rFonts w:ascii="Times New Roman" w:hAnsi="Times New Roman" w:cs="Times New Roman"/>
        </w:rPr>
        <w:t>, designs</w:t>
      </w:r>
      <w:r w:rsidR="00891441" w:rsidRPr="00D24B8B">
        <w:rPr>
          <w:rFonts w:ascii="Times New Roman" w:hAnsi="Times New Roman" w:cs="Times New Roman"/>
        </w:rPr>
        <w:t xml:space="preserve">, </w:t>
      </w:r>
      <w:r w:rsidR="00E16182" w:rsidRPr="00D24B8B">
        <w:rPr>
          <w:rFonts w:ascii="Times New Roman" w:hAnsi="Times New Roman" w:cs="Times New Roman"/>
        </w:rPr>
        <w:t>techniques</w:t>
      </w:r>
      <w:r w:rsidR="00891441" w:rsidRPr="00D24B8B">
        <w:rPr>
          <w:rFonts w:ascii="Times New Roman" w:hAnsi="Times New Roman" w:cs="Times New Roman"/>
        </w:rPr>
        <w:t xml:space="preserve"> and/or any other Intellectual Property</w:t>
      </w:r>
      <w:r w:rsidR="00E16182" w:rsidRPr="00D24B8B">
        <w:rPr>
          <w:rFonts w:ascii="Times New Roman" w:hAnsi="Times New Roman" w:cs="Times New Roman"/>
        </w:rPr>
        <w:t xml:space="preserve"> developed for the purposes of the </w:t>
      </w:r>
      <w:r w:rsidR="000D3F36" w:rsidRPr="00D24B8B">
        <w:rPr>
          <w:rFonts w:ascii="Times New Roman" w:hAnsi="Times New Roman" w:cs="Times New Roman"/>
        </w:rPr>
        <w:t>E</w:t>
      </w:r>
      <w:r w:rsidR="00E16182" w:rsidRPr="00D24B8B">
        <w:rPr>
          <w:rFonts w:ascii="Times New Roman" w:hAnsi="Times New Roman" w:cs="Times New Roman"/>
        </w:rPr>
        <w:t>vent.</w:t>
      </w:r>
    </w:p>
    <w:p w14:paraId="788158BE" w14:textId="600734F4" w:rsidR="00B43E17" w:rsidRPr="00B74796" w:rsidRDefault="00D02394" w:rsidP="00D24B8B">
      <w:pPr>
        <w:jc w:val="both"/>
        <w:rPr>
          <w:rFonts w:ascii="Times New Roman" w:hAnsi="Times New Roman" w:cs="Times New Roman"/>
        </w:rPr>
      </w:pPr>
      <w:r w:rsidRPr="00D24B8B">
        <w:rPr>
          <w:rFonts w:ascii="Times New Roman" w:hAnsi="Times New Roman" w:cs="Times New Roman"/>
          <w:b/>
          <w:bCs/>
        </w:rPr>
        <w:t>8</w:t>
      </w:r>
      <w:r w:rsidR="00891441" w:rsidRPr="00D24B8B">
        <w:rPr>
          <w:rFonts w:ascii="Times New Roman" w:hAnsi="Times New Roman" w:cs="Times New Roman"/>
          <w:b/>
          <w:bCs/>
        </w:rPr>
        <w:t xml:space="preserve">.3 </w:t>
      </w:r>
      <w:r w:rsidR="00891441" w:rsidRPr="00D24B8B">
        <w:rPr>
          <w:rFonts w:ascii="Times New Roman" w:hAnsi="Times New Roman" w:cs="Times New Roman"/>
        </w:rPr>
        <w:t xml:space="preserve">The </w:t>
      </w:r>
      <w:r w:rsidR="00B74796">
        <w:rPr>
          <w:rFonts w:ascii="Times New Roman" w:hAnsi="Times New Roman" w:cs="Times New Roman"/>
        </w:rPr>
        <w:t>C</w:t>
      </w:r>
      <w:r w:rsidR="00891441" w:rsidRPr="00D24B8B">
        <w:rPr>
          <w:rFonts w:ascii="Times New Roman" w:hAnsi="Times New Roman" w:cs="Times New Roman"/>
        </w:rPr>
        <w:t xml:space="preserve">lient warrants to protect and indemnify Ezra Events against any claims and/or losses resulting from the use of Intellectual Property provided by the </w:t>
      </w:r>
      <w:r w:rsidR="00B74796">
        <w:rPr>
          <w:rFonts w:ascii="Times New Roman" w:hAnsi="Times New Roman" w:cs="Times New Roman"/>
        </w:rPr>
        <w:t>C</w:t>
      </w:r>
      <w:r w:rsidR="00891441" w:rsidRPr="00D24B8B">
        <w:rPr>
          <w:rFonts w:ascii="Times New Roman" w:hAnsi="Times New Roman" w:cs="Times New Roman"/>
        </w:rPr>
        <w:t>lient.</w:t>
      </w:r>
    </w:p>
    <w:p w14:paraId="43068CE1" w14:textId="7C7390A7" w:rsidR="00102434" w:rsidRDefault="00D02394" w:rsidP="00D24B8B">
      <w:pPr>
        <w:jc w:val="both"/>
        <w:rPr>
          <w:rFonts w:ascii="Times New Roman" w:hAnsi="Times New Roman" w:cs="Times New Roman"/>
        </w:rPr>
      </w:pPr>
      <w:r w:rsidRPr="00D24B8B">
        <w:rPr>
          <w:rFonts w:ascii="Times New Roman" w:hAnsi="Times New Roman" w:cs="Times New Roman"/>
          <w:b/>
          <w:bCs/>
        </w:rPr>
        <w:t>8</w:t>
      </w:r>
      <w:r w:rsidR="00891441" w:rsidRPr="00D24B8B">
        <w:rPr>
          <w:rFonts w:ascii="Times New Roman" w:hAnsi="Times New Roman" w:cs="Times New Roman"/>
          <w:b/>
          <w:bCs/>
        </w:rPr>
        <w:t xml:space="preserve">.4 </w:t>
      </w:r>
      <w:r w:rsidR="00891441" w:rsidRPr="00D24B8B">
        <w:rPr>
          <w:rFonts w:ascii="Times New Roman" w:hAnsi="Times New Roman" w:cs="Times New Roman"/>
        </w:rPr>
        <w:t>Ezra Events warrants that in providing its designs and Intellectual Property for an Event, it shall not infringe third-party Intellectual Property.</w:t>
      </w:r>
    </w:p>
    <w:p w14:paraId="56C31812" w14:textId="0F87706D" w:rsidR="00DB6562" w:rsidRDefault="00DB6562" w:rsidP="00D24B8B">
      <w:pPr>
        <w:jc w:val="both"/>
        <w:rPr>
          <w:rFonts w:ascii="Times New Roman" w:hAnsi="Times New Roman" w:cs="Times New Roman"/>
        </w:rPr>
      </w:pPr>
    </w:p>
    <w:p w14:paraId="59F0BBC5" w14:textId="03605AEC" w:rsidR="00B74796" w:rsidRDefault="00B74796" w:rsidP="00D24B8B">
      <w:pPr>
        <w:jc w:val="both"/>
        <w:rPr>
          <w:rFonts w:ascii="Times New Roman" w:hAnsi="Times New Roman" w:cs="Times New Roman"/>
        </w:rPr>
      </w:pPr>
    </w:p>
    <w:p w14:paraId="228CC7DC" w14:textId="77777777" w:rsidR="00B74796" w:rsidRPr="00D24B8B" w:rsidRDefault="00B74796" w:rsidP="00D24B8B">
      <w:pPr>
        <w:jc w:val="both"/>
        <w:rPr>
          <w:rFonts w:ascii="Times New Roman" w:hAnsi="Times New Roman" w:cs="Times New Roman"/>
        </w:rPr>
      </w:pPr>
    </w:p>
    <w:p w14:paraId="04DA3507" w14:textId="0B8CA3B1" w:rsidR="00891441" w:rsidRPr="00D24B8B" w:rsidRDefault="00D02394" w:rsidP="00B74796">
      <w:pPr>
        <w:jc w:val="both"/>
        <w:rPr>
          <w:rFonts w:ascii="Times New Roman" w:hAnsi="Times New Roman" w:cs="Times New Roman"/>
          <w:b/>
          <w:bCs/>
        </w:rPr>
      </w:pPr>
      <w:r w:rsidRPr="00D24B8B">
        <w:rPr>
          <w:rFonts w:ascii="Times New Roman" w:hAnsi="Times New Roman" w:cs="Times New Roman"/>
          <w:b/>
          <w:bCs/>
        </w:rPr>
        <w:t>9</w:t>
      </w:r>
      <w:r w:rsidR="00891441" w:rsidRPr="00D24B8B">
        <w:rPr>
          <w:rFonts w:ascii="Times New Roman" w:hAnsi="Times New Roman" w:cs="Times New Roman"/>
          <w:b/>
          <w:bCs/>
        </w:rPr>
        <w:t>. CONFIDENTIAL INFORMATION</w:t>
      </w:r>
    </w:p>
    <w:p w14:paraId="0A5463C4" w14:textId="4DF3D058" w:rsidR="00B549A4" w:rsidRPr="00102434" w:rsidRDefault="00D02394" w:rsidP="00D24B8B">
      <w:pPr>
        <w:pStyle w:val="Body"/>
        <w:spacing w:line="276" w:lineRule="auto"/>
        <w:jc w:val="both"/>
        <w:rPr>
          <w:rFonts w:ascii="Times New Roman" w:eastAsia="Times New Roman" w:hAnsi="Times New Roman" w:cs="Times New Roman"/>
          <w:sz w:val="22"/>
          <w:szCs w:val="22"/>
        </w:rPr>
      </w:pPr>
      <w:r w:rsidRPr="00D24B8B">
        <w:rPr>
          <w:rFonts w:ascii="Times New Roman" w:hAnsi="Times New Roman" w:cs="Times New Roman"/>
          <w:b/>
          <w:bCs/>
          <w:sz w:val="22"/>
          <w:szCs w:val="22"/>
        </w:rPr>
        <w:t>9</w:t>
      </w:r>
      <w:r w:rsidR="00891441" w:rsidRPr="00D24B8B">
        <w:rPr>
          <w:rFonts w:ascii="Times New Roman" w:hAnsi="Times New Roman" w:cs="Times New Roman"/>
          <w:b/>
          <w:bCs/>
          <w:sz w:val="22"/>
          <w:szCs w:val="22"/>
        </w:rPr>
        <w:t xml:space="preserve">.1 </w:t>
      </w:r>
      <w:r w:rsidR="00B549A4" w:rsidRPr="00102434">
        <w:rPr>
          <w:rFonts w:ascii="Times New Roman" w:hAnsi="Times New Roman" w:cs="Times New Roman"/>
          <w:sz w:val="22"/>
          <w:szCs w:val="22"/>
          <w:lang w:val="en-US"/>
        </w:rPr>
        <w:t xml:space="preserve">The Parties hereby acknowledge that during the Term of this Agreement, the Parties may be given access to each other’s Confidential Information and data relating to each other’s businesses, directors, employees, end clients, vendors, subject matter experts, technical staff, the day-to-day operation/conduct of business, etc. For the purposes of this Agreement the term </w:t>
      </w:r>
      <w:r w:rsidR="00B549A4" w:rsidRPr="00102434">
        <w:rPr>
          <w:rFonts w:ascii="Times New Roman" w:hAnsi="Times New Roman" w:cs="Times New Roman"/>
          <w:b/>
          <w:bCs/>
          <w:sz w:val="22"/>
          <w:szCs w:val="22"/>
          <w:lang w:val="en-US"/>
        </w:rPr>
        <w:t>“Confidential Information”</w:t>
      </w:r>
      <w:r w:rsidR="00B549A4" w:rsidRPr="00102434">
        <w:rPr>
          <w:rFonts w:ascii="Times New Roman" w:hAnsi="Times New Roman" w:cs="Times New Roman"/>
          <w:sz w:val="22"/>
          <w:szCs w:val="22"/>
          <w:lang w:val="en-US"/>
        </w:rPr>
        <w:t xml:space="preserve"> shall mean any information relating to a Party that has been designated by the Party to </w:t>
      </w:r>
      <w:r w:rsidR="00B549A4" w:rsidRPr="00102434">
        <w:rPr>
          <w:rFonts w:ascii="Times New Roman" w:hAnsi="Times New Roman" w:cs="Times New Roman"/>
          <w:sz w:val="22"/>
          <w:szCs w:val="22"/>
          <w:lang w:val="en-US"/>
        </w:rPr>
        <w:lastRenderedPageBreak/>
        <w:t>whom the information belongs (</w:t>
      </w:r>
      <w:r w:rsidR="00B549A4" w:rsidRPr="00102434">
        <w:rPr>
          <w:rFonts w:ascii="Times New Roman" w:hAnsi="Times New Roman" w:cs="Times New Roman"/>
          <w:b/>
          <w:bCs/>
          <w:sz w:val="22"/>
          <w:szCs w:val="22"/>
          <w:lang w:val="en-US"/>
        </w:rPr>
        <w:t>“</w:t>
      </w:r>
      <w:r w:rsidR="00B549A4" w:rsidRPr="00102434">
        <w:rPr>
          <w:rFonts w:ascii="Times New Roman" w:hAnsi="Times New Roman" w:cs="Times New Roman"/>
          <w:b/>
          <w:bCs/>
          <w:sz w:val="22"/>
          <w:szCs w:val="22"/>
        </w:rPr>
        <w:t>Owning Party</w:t>
      </w:r>
      <w:r w:rsidR="00B549A4" w:rsidRPr="00102434">
        <w:rPr>
          <w:rFonts w:ascii="Times New Roman" w:hAnsi="Times New Roman" w:cs="Times New Roman"/>
          <w:b/>
          <w:bCs/>
          <w:sz w:val="22"/>
          <w:szCs w:val="22"/>
          <w:lang w:val="en-US"/>
        </w:rPr>
        <w:t>”</w:t>
      </w:r>
      <w:r w:rsidR="00B549A4" w:rsidRPr="00102434">
        <w:rPr>
          <w:rFonts w:ascii="Times New Roman" w:hAnsi="Times New Roman" w:cs="Times New Roman"/>
          <w:sz w:val="22"/>
          <w:szCs w:val="22"/>
          <w:lang w:val="pt-PT"/>
        </w:rPr>
        <w:t xml:space="preserve">) as </w:t>
      </w:r>
      <w:r w:rsidR="00B549A4" w:rsidRPr="00102434">
        <w:rPr>
          <w:rFonts w:ascii="Times New Roman" w:hAnsi="Times New Roman" w:cs="Times New Roman"/>
          <w:sz w:val="22"/>
          <w:szCs w:val="22"/>
          <w:lang w:val="en-US"/>
        </w:rPr>
        <w:t>“confidential”, whether verbally or in writing or which the receiving Party (</w:t>
      </w:r>
      <w:r w:rsidR="00B549A4" w:rsidRPr="00102434">
        <w:rPr>
          <w:rFonts w:ascii="Times New Roman" w:hAnsi="Times New Roman" w:cs="Times New Roman"/>
          <w:b/>
          <w:bCs/>
          <w:sz w:val="22"/>
          <w:szCs w:val="22"/>
          <w:lang w:val="en-US"/>
        </w:rPr>
        <w:t>“Receiving Party”</w:t>
      </w:r>
      <w:r w:rsidR="00B549A4" w:rsidRPr="00102434">
        <w:rPr>
          <w:rFonts w:ascii="Times New Roman" w:hAnsi="Times New Roman" w:cs="Times New Roman"/>
          <w:sz w:val="22"/>
          <w:szCs w:val="22"/>
          <w:lang w:val="en-US"/>
        </w:rPr>
        <w:t>) ought to have known is confidential in light of the fact that the information is not in the public domain and that the confidential nature of such information gives the Owning Party a competitive advantage in the market. Confidential Information shall include, without limitation, creative content, announcements not yet in the public domain, projects in the pipeline, contracts, research development, product plans, products, services, diagrams, formulae, processes, techniques, technology, firmware, software, know-how, designs, ideas, discoveries, inventions, improvements, copyright, Trade Marks, trade secrets, customers’ lists,  suppliers’ lists, markets, marketing</w:t>
      </w:r>
      <w:r w:rsidR="00B549A4" w:rsidRPr="00102434">
        <w:rPr>
          <w:rFonts w:ascii="Times New Roman" w:hAnsi="Times New Roman" w:cs="Times New Roman"/>
          <w:sz w:val="22"/>
          <w:szCs w:val="22"/>
          <w:lang w:val="de-DE"/>
        </w:rPr>
        <w:t xml:space="preserve"> strategies</w:t>
      </w:r>
      <w:r w:rsidR="00B549A4" w:rsidRPr="00102434">
        <w:rPr>
          <w:rFonts w:ascii="Times New Roman" w:hAnsi="Times New Roman" w:cs="Times New Roman"/>
          <w:sz w:val="22"/>
          <w:szCs w:val="22"/>
          <w:lang w:val="en-US"/>
        </w:rPr>
        <w:t xml:space="preserve">, finances disclosed either directly or indirectly in writing, orally or visually by the Owning Party. </w:t>
      </w:r>
    </w:p>
    <w:p w14:paraId="544B5549" w14:textId="77777777" w:rsidR="00B43E17" w:rsidRDefault="00B43E17" w:rsidP="00B43E17">
      <w:pPr>
        <w:pStyle w:val="Body"/>
        <w:spacing w:line="276" w:lineRule="auto"/>
        <w:jc w:val="both"/>
        <w:rPr>
          <w:rFonts w:ascii="Times New Roman" w:eastAsia="Times New Roman" w:hAnsi="Times New Roman" w:cs="Times New Roman"/>
          <w:sz w:val="22"/>
          <w:szCs w:val="22"/>
        </w:rPr>
      </w:pPr>
    </w:p>
    <w:p w14:paraId="011D6B3D" w14:textId="38529C84" w:rsidR="00B549A4" w:rsidRPr="00102434" w:rsidRDefault="00B549A4" w:rsidP="00B43E17">
      <w:pPr>
        <w:pStyle w:val="Body"/>
        <w:spacing w:line="276" w:lineRule="auto"/>
        <w:jc w:val="both"/>
        <w:rPr>
          <w:rFonts w:ascii="Times New Roman" w:eastAsia="Times New Roman" w:hAnsi="Times New Roman" w:cs="Times New Roman"/>
          <w:sz w:val="22"/>
          <w:szCs w:val="22"/>
        </w:rPr>
      </w:pPr>
      <w:r w:rsidRPr="00102434">
        <w:rPr>
          <w:rFonts w:ascii="Times New Roman" w:hAnsi="Times New Roman" w:cs="Times New Roman"/>
          <w:sz w:val="22"/>
          <w:szCs w:val="22"/>
          <w:lang w:val="en-US"/>
        </w:rPr>
        <w:t>Confidential Information does not include information which:</w:t>
      </w:r>
    </w:p>
    <w:p w14:paraId="60A7A494" w14:textId="77777777" w:rsidR="00B549A4" w:rsidRPr="00102434" w:rsidRDefault="00B549A4" w:rsidP="00D24B8B">
      <w:pPr>
        <w:pStyle w:val="Body"/>
        <w:spacing w:line="276" w:lineRule="auto"/>
        <w:ind w:left="1440"/>
        <w:jc w:val="both"/>
        <w:rPr>
          <w:rFonts w:ascii="Times New Roman" w:eastAsia="Times New Roman" w:hAnsi="Times New Roman" w:cs="Times New Roman"/>
          <w:sz w:val="22"/>
          <w:szCs w:val="22"/>
        </w:rPr>
      </w:pPr>
    </w:p>
    <w:p w14:paraId="1A619C0F" w14:textId="35135FBB" w:rsidR="00B549A4" w:rsidRPr="00102434" w:rsidRDefault="00B549A4" w:rsidP="00D24B8B">
      <w:pPr>
        <w:pStyle w:val="Body"/>
        <w:spacing w:line="276" w:lineRule="auto"/>
        <w:ind w:left="2160" w:hanging="720"/>
        <w:jc w:val="both"/>
        <w:rPr>
          <w:rFonts w:ascii="Times New Roman" w:eastAsia="Times New Roman" w:hAnsi="Times New Roman" w:cs="Times New Roman"/>
          <w:sz w:val="22"/>
          <w:szCs w:val="22"/>
        </w:rPr>
      </w:pPr>
      <w:r w:rsidRPr="00102434">
        <w:rPr>
          <w:rFonts w:ascii="Times New Roman" w:hAnsi="Times New Roman" w:cs="Times New Roman"/>
          <w:sz w:val="22"/>
          <w:szCs w:val="22"/>
          <w:lang w:val="en-US"/>
        </w:rPr>
        <w:t xml:space="preserve">(i) </w:t>
      </w:r>
      <w:r w:rsidRPr="00102434">
        <w:rPr>
          <w:rFonts w:ascii="Times New Roman" w:hAnsi="Times New Roman" w:cs="Times New Roman"/>
          <w:sz w:val="22"/>
          <w:szCs w:val="22"/>
          <w:lang w:val="en-US"/>
        </w:rPr>
        <w:tab/>
        <w:t>Is or comes into the public domain without the breach of th</w:t>
      </w:r>
      <w:r w:rsidR="00D02394" w:rsidRPr="00102434">
        <w:rPr>
          <w:rFonts w:ascii="Times New Roman" w:hAnsi="Times New Roman" w:cs="Times New Roman"/>
          <w:sz w:val="22"/>
          <w:szCs w:val="22"/>
          <w:lang w:val="en-US"/>
        </w:rPr>
        <w:t>ese Terms</w:t>
      </w:r>
      <w:r w:rsidRPr="00102434">
        <w:rPr>
          <w:rFonts w:ascii="Times New Roman" w:hAnsi="Times New Roman" w:cs="Times New Roman"/>
          <w:sz w:val="22"/>
          <w:szCs w:val="22"/>
          <w:lang w:val="en-US"/>
        </w:rPr>
        <w:t xml:space="preserve"> by the Receiving Party;</w:t>
      </w:r>
    </w:p>
    <w:p w14:paraId="2DACA5AC" w14:textId="77777777" w:rsidR="00B549A4" w:rsidRPr="00102434" w:rsidRDefault="00B549A4" w:rsidP="00D24B8B">
      <w:pPr>
        <w:pStyle w:val="Body"/>
        <w:spacing w:line="276" w:lineRule="auto"/>
        <w:ind w:left="2160" w:hanging="720"/>
        <w:jc w:val="both"/>
        <w:rPr>
          <w:rFonts w:ascii="Times New Roman" w:eastAsia="Times New Roman" w:hAnsi="Times New Roman" w:cs="Times New Roman"/>
          <w:sz w:val="22"/>
          <w:szCs w:val="22"/>
        </w:rPr>
      </w:pPr>
    </w:p>
    <w:p w14:paraId="535C7021" w14:textId="77777777" w:rsidR="00B549A4" w:rsidRPr="00102434" w:rsidRDefault="00B549A4" w:rsidP="00D24B8B">
      <w:pPr>
        <w:pStyle w:val="Body"/>
        <w:spacing w:line="276" w:lineRule="auto"/>
        <w:ind w:left="2160" w:hanging="720"/>
        <w:jc w:val="both"/>
        <w:rPr>
          <w:rFonts w:ascii="Times New Roman" w:eastAsia="Times New Roman" w:hAnsi="Times New Roman" w:cs="Times New Roman"/>
          <w:sz w:val="22"/>
          <w:szCs w:val="22"/>
        </w:rPr>
      </w:pPr>
      <w:r w:rsidRPr="00102434">
        <w:rPr>
          <w:rFonts w:ascii="Times New Roman" w:hAnsi="Times New Roman" w:cs="Times New Roman"/>
          <w:sz w:val="22"/>
          <w:szCs w:val="22"/>
          <w:lang w:val="en-US"/>
        </w:rPr>
        <w:t xml:space="preserve">(ii) </w:t>
      </w:r>
      <w:r w:rsidRPr="00102434">
        <w:rPr>
          <w:rFonts w:ascii="Times New Roman" w:hAnsi="Times New Roman" w:cs="Times New Roman"/>
          <w:sz w:val="22"/>
          <w:szCs w:val="22"/>
          <w:lang w:val="en-US"/>
        </w:rPr>
        <w:tab/>
        <w:t>Was in the possession of the Receiving Party prior to the receipt of such information by it from the Owning Party or information that was not acquired by the Receiving Party from the Owning Party under an obligation of confidentiality or non-use;</w:t>
      </w:r>
    </w:p>
    <w:p w14:paraId="1C46881E" w14:textId="77777777" w:rsidR="00B549A4" w:rsidRPr="00102434" w:rsidRDefault="00B549A4" w:rsidP="00D24B8B">
      <w:pPr>
        <w:pStyle w:val="Body"/>
        <w:spacing w:line="276" w:lineRule="auto"/>
        <w:ind w:left="2160" w:hanging="720"/>
        <w:jc w:val="both"/>
        <w:rPr>
          <w:rFonts w:ascii="Times New Roman" w:eastAsia="Times New Roman" w:hAnsi="Times New Roman" w:cs="Times New Roman"/>
          <w:sz w:val="22"/>
          <w:szCs w:val="22"/>
        </w:rPr>
      </w:pPr>
    </w:p>
    <w:p w14:paraId="58E0B07A" w14:textId="77777777" w:rsidR="00B549A4" w:rsidRPr="00102434" w:rsidRDefault="00B549A4" w:rsidP="00D24B8B">
      <w:pPr>
        <w:pStyle w:val="Body"/>
        <w:spacing w:line="276" w:lineRule="auto"/>
        <w:ind w:left="2160" w:hanging="720"/>
        <w:jc w:val="both"/>
        <w:rPr>
          <w:rFonts w:ascii="Times New Roman" w:eastAsia="Times New Roman" w:hAnsi="Times New Roman" w:cs="Times New Roman"/>
          <w:sz w:val="22"/>
          <w:szCs w:val="22"/>
        </w:rPr>
      </w:pPr>
      <w:r w:rsidRPr="00102434">
        <w:rPr>
          <w:rFonts w:ascii="Times New Roman" w:hAnsi="Times New Roman" w:cs="Times New Roman"/>
          <w:sz w:val="22"/>
          <w:szCs w:val="22"/>
          <w:lang w:val="en-US"/>
        </w:rPr>
        <w:t xml:space="preserve">(iii) </w:t>
      </w:r>
      <w:r w:rsidRPr="00102434">
        <w:rPr>
          <w:rFonts w:ascii="Times New Roman" w:hAnsi="Times New Roman" w:cs="Times New Roman"/>
          <w:sz w:val="22"/>
          <w:szCs w:val="22"/>
          <w:lang w:val="en-US"/>
        </w:rPr>
        <w:tab/>
        <w:t>Is acquired by the Receiving Party from a third party not under any obligation of confidentiality or non-use to the Owning Party;</w:t>
      </w:r>
    </w:p>
    <w:p w14:paraId="3EDF2065" w14:textId="77777777" w:rsidR="00B549A4" w:rsidRPr="00102434" w:rsidRDefault="00B549A4" w:rsidP="00D24B8B">
      <w:pPr>
        <w:pStyle w:val="Body"/>
        <w:spacing w:line="276" w:lineRule="auto"/>
        <w:ind w:left="2160" w:hanging="720"/>
        <w:jc w:val="both"/>
        <w:rPr>
          <w:rFonts w:ascii="Times New Roman" w:eastAsia="Times New Roman" w:hAnsi="Times New Roman" w:cs="Times New Roman"/>
          <w:sz w:val="22"/>
          <w:szCs w:val="22"/>
        </w:rPr>
      </w:pPr>
    </w:p>
    <w:p w14:paraId="0BDB55CE" w14:textId="2C428219" w:rsidR="00B549A4" w:rsidRDefault="00B549A4" w:rsidP="00B43E17">
      <w:pPr>
        <w:pStyle w:val="Body"/>
        <w:spacing w:line="276" w:lineRule="auto"/>
        <w:ind w:left="2160" w:hanging="720"/>
        <w:jc w:val="both"/>
        <w:rPr>
          <w:rFonts w:ascii="Times New Roman" w:eastAsia="Times New Roman" w:hAnsi="Times New Roman" w:cs="Times New Roman"/>
          <w:sz w:val="22"/>
          <w:szCs w:val="22"/>
        </w:rPr>
      </w:pPr>
      <w:r w:rsidRPr="00102434">
        <w:rPr>
          <w:rFonts w:ascii="Times New Roman" w:hAnsi="Times New Roman" w:cs="Times New Roman"/>
          <w:sz w:val="22"/>
          <w:szCs w:val="22"/>
          <w:lang w:val="en-US"/>
        </w:rPr>
        <w:t xml:space="preserve">(iv) </w:t>
      </w:r>
      <w:r w:rsidRPr="00102434">
        <w:rPr>
          <w:rFonts w:ascii="Times New Roman" w:hAnsi="Times New Roman" w:cs="Times New Roman"/>
          <w:sz w:val="22"/>
          <w:szCs w:val="22"/>
          <w:lang w:val="en-US"/>
        </w:rPr>
        <w:tab/>
        <w:t xml:space="preserve">developed by </w:t>
      </w:r>
      <w:r w:rsidR="00D02394" w:rsidRPr="00102434">
        <w:rPr>
          <w:rFonts w:ascii="Times New Roman" w:hAnsi="Times New Roman" w:cs="Times New Roman"/>
          <w:sz w:val="22"/>
          <w:szCs w:val="22"/>
          <w:lang w:val="en-US"/>
        </w:rPr>
        <w:t>Ezra Events</w:t>
      </w:r>
      <w:r w:rsidRPr="00102434">
        <w:rPr>
          <w:rFonts w:ascii="Times New Roman" w:hAnsi="Times New Roman" w:cs="Times New Roman"/>
          <w:sz w:val="22"/>
          <w:szCs w:val="22"/>
          <w:lang w:val="en-US"/>
        </w:rPr>
        <w:t xml:space="preserve"> not as part of the Scope of Work or relating to the </w:t>
      </w:r>
      <w:r w:rsidR="00B74796">
        <w:rPr>
          <w:rFonts w:ascii="Times New Roman" w:hAnsi="Times New Roman" w:cs="Times New Roman"/>
          <w:sz w:val="22"/>
          <w:szCs w:val="22"/>
          <w:lang w:val="en-US"/>
        </w:rPr>
        <w:t>C</w:t>
      </w:r>
      <w:r w:rsidRPr="00102434">
        <w:rPr>
          <w:rFonts w:ascii="Times New Roman" w:hAnsi="Times New Roman" w:cs="Times New Roman"/>
          <w:sz w:val="22"/>
          <w:szCs w:val="22"/>
          <w:lang w:val="en-US"/>
        </w:rPr>
        <w:t>lient</w:t>
      </w:r>
      <w:r w:rsidR="00D02394" w:rsidRPr="00102434">
        <w:rPr>
          <w:rFonts w:ascii="Times New Roman" w:hAnsi="Times New Roman" w:cs="Times New Roman"/>
          <w:sz w:val="22"/>
          <w:szCs w:val="22"/>
          <w:lang w:val="en-US"/>
        </w:rPr>
        <w:t>/</w:t>
      </w:r>
      <w:r w:rsidR="00B74796">
        <w:rPr>
          <w:rFonts w:ascii="Times New Roman" w:hAnsi="Times New Roman" w:cs="Times New Roman"/>
          <w:sz w:val="22"/>
          <w:szCs w:val="22"/>
          <w:lang w:val="en-US"/>
        </w:rPr>
        <w:t>Cl</w:t>
      </w:r>
      <w:r w:rsidR="00D02394" w:rsidRPr="00102434">
        <w:rPr>
          <w:rFonts w:ascii="Times New Roman" w:hAnsi="Times New Roman" w:cs="Times New Roman"/>
          <w:sz w:val="22"/>
          <w:szCs w:val="22"/>
          <w:lang w:val="en-US"/>
        </w:rPr>
        <w:t>ient’s event</w:t>
      </w:r>
      <w:r w:rsidRPr="00102434">
        <w:rPr>
          <w:rFonts w:ascii="Times New Roman" w:hAnsi="Times New Roman" w:cs="Times New Roman"/>
          <w:sz w:val="22"/>
          <w:szCs w:val="22"/>
          <w:lang w:val="en-US"/>
        </w:rPr>
        <w:t xml:space="preserve"> or for use in any manner by the Client.</w:t>
      </w:r>
    </w:p>
    <w:p w14:paraId="3C8CACD8" w14:textId="7BCF9F53" w:rsidR="00B43E17" w:rsidRDefault="00B43E17" w:rsidP="00B43E17">
      <w:pPr>
        <w:pStyle w:val="Body"/>
        <w:spacing w:line="276" w:lineRule="auto"/>
        <w:ind w:left="2160" w:hanging="720"/>
        <w:jc w:val="both"/>
        <w:rPr>
          <w:rFonts w:ascii="Times New Roman" w:eastAsia="Times New Roman" w:hAnsi="Times New Roman" w:cs="Times New Roman"/>
          <w:sz w:val="22"/>
          <w:szCs w:val="22"/>
        </w:rPr>
      </w:pPr>
    </w:p>
    <w:p w14:paraId="67203095" w14:textId="77777777" w:rsidR="00B43E17" w:rsidRPr="00102434" w:rsidRDefault="00B43E17" w:rsidP="00B43E17">
      <w:pPr>
        <w:pStyle w:val="Body"/>
        <w:spacing w:line="276" w:lineRule="auto"/>
        <w:ind w:left="2160" w:hanging="720"/>
        <w:jc w:val="both"/>
        <w:rPr>
          <w:rFonts w:ascii="Times New Roman" w:eastAsia="Times New Roman" w:hAnsi="Times New Roman" w:cs="Times New Roman"/>
          <w:sz w:val="22"/>
          <w:szCs w:val="22"/>
        </w:rPr>
      </w:pPr>
    </w:p>
    <w:p w14:paraId="78776406" w14:textId="7D57DC84" w:rsidR="00B549A4" w:rsidRPr="00B74796" w:rsidRDefault="00B549A4" w:rsidP="00B74796">
      <w:pPr>
        <w:pStyle w:val="ListParagraph"/>
        <w:numPr>
          <w:ilvl w:val="1"/>
          <w:numId w:val="10"/>
        </w:numPr>
        <w:pBdr>
          <w:top w:val="nil"/>
          <w:left w:val="nil"/>
          <w:bottom w:val="nil"/>
          <w:right w:val="nil"/>
          <w:between w:val="nil"/>
          <w:bar w:val="nil"/>
        </w:pBdr>
        <w:spacing w:after="0"/>
        <w:jc w:val="both"/>
        <w:rPr>
          <w:rFonts w:ascii="Times New Roman" w:hAnsi="Times New Roman" w:cs="Times New Roman"/>
          <w:u w:val="single"/>
        </w:rPr>
      </w:pPr>
      <w:r w:rsidRPr="00B74796">
        <w:rPr>
          <w:rFonts w:ascii="Times New Roman" w:hAnsi="Times New Roman" w:cs="Times New Roman"/>
          <w:b/>
          <w:bCs/>
          <w:u w:val="single"/>
        </w:rPr>
        <w:t>Obligations of Non-Disclosure and Non-Use</w:t>
      </w:r>
    </w:p>
    <w:p w14:paraId="1745301F" w14:textId="77777777" w:rsidR="00B549A4" w:rsidRPr="00102434" w:rsidRDefault="00B549A4" w:rsidP="00D24B8B">
      <w:pPr>
        <w:pStyle w:val="Body"/>
        <w:spacing w:line="276" w:lineRule="auto"/>
        <w:ind w:left="360"/>
        <w:jc w:val="both"/>
        <w:rPr>
          <w:rFonts w:ascii="Times New Roman" w:eastAsia="Times New Roman" w:hAnsi="Times New Roman" w:cs="Times New Roman"/>
          <w:sz w:val="22"/>
          <w:szCs w:val="22"/>
        </w:rPr>
      </w:pPr>
    </w:p>
    <w:p w14:paraId="1570C216" w14:textId="77777777" w:rsidR="00B43E17" w:rsidRDefault="00B549A4" w:rsidP="00B74796">
      <w:pPr>
        <w:pStyle w:val="Body"/>
        <w:spacing w:line="276" w:lineRule="auto"/>
        <w:jc w:val="both"/>
        <w:rPr>
          <w:rFonts w:ascii="Times New Roman" w:hAnsi="Times New Roman" w:cs="Times New Roman"/>
          <w:sz w:val="22"/>
          <w:szCs w:val="22"/>
          <w:lang w:val="en-US"/>
        </w:rPr>
      </w:pPr>
      <w:r w:rsidRPr="00102434">
        <w:rPr>
          <w:rFonts w:ascii="Times New Roman" w:hAnsi="Times New Roman" w:cs="Times New Roman"/>
          <w:sz w:val="22"/>
          <w:szCs w:val="22"/>
          <w:lang w:val="en-US"/>
        </w:rPr>
        <w:t xml:space="preserve">Unless otherwise agreed to in advance and in writing by the Owning Party, the Receiving Party will not, except as required by law or a court order, use the Confidential Information for any purpose other than for the purposes of this Agreement. In addition, neither Party will disclose </w:t>
      </w:r>
    </w:p>
    <w:p w14:paraId="5453C524" w14:textId="21D27D4B" w:rsidR="00B549A4" w:rsidRPr="00102434" w:rsidRDefault="00B549A4" w:rsidP="00B74796">
      <w:pPr>
        <w:pStyle w:val="Body"/>
        <w:spacing w:line="276" w:lineRule="auto"/>
        <w:jc w:val="both"/>
        <w:rPr>
          <w:rFonts w:ascii="Times New Roman" w:eastAsia="Times New Roman" w:hAnsi="Times New Roman" w:cs="Times New Roman"/>
          <w:sz w:val="22"/>
          <w:szCs w:val="22"/>
        </w:rPr>
      </w:pPr>
      <w:r w:rsidRPr="00102434">
        <w:rPr>
          <w:rFonts w:ascii="Times New Roman" w:hAnsi="Times New Roman" w:cs="Times New Roman"/>
          <w:sz w:val="22"/>
          <w:szCs w:val="22"/>
          <w:lang w:val="en-US"/>
        </w:rPr>
        <w:t>the Confidential Information belonging to the Owning Party to any third party nor use it for the benefit of themselves or of any third party.</w:t>
      </w:r>
    </w:p>
    <w:p w14:paraId="2CBED28B" w14:textId="77777777" w:rsidR="00B549A4" w:rsidRPr="00102434" w:rsidRDefault="00B549A4" w:rsidP="00D24B8B">
      <w:pPr>
        <w:pStyle w:val="Body"/>
        <w:spacing w:line="276" w:lineRule="auto"/>
        <w:ind w:left="720"/>
        <w:jc w:val="both"/>
        <w:rPr>
          <w:rFonts w:ascii="Times New Roman" w:eastAsia="Times New Roman" w:hAnsi="Times New Roman" w:cs="Times New Roman"/>
          <w:sz w:val="22"/>
          <w:szCs w:val="22"/>
        </w:rPr>
      </w:pPr>
    </w:p>
    <w:p w14:paraId="3B8CC0DA" w14:textId="77777777" w:rsidR="00B74796" w:rsidRDefault="00B74796" w:rsidP="00D24B8B">
      <w:pPr>
        <w:pStyle w:val="Body"/>
        <w:spacing w:line="276" w:lineRule="auto"/>
        <w:ind w:left="720"/>
        <w:jc w:val="both"/>
        <w:rPr>
          <w:rFonts w:ascii="Times New Roman" w:hAnsi="Times New Roman" w:cs="Times New Roman"/>
          <w:sz w:val="22"/>
          <w:szCs w:val="22"/>
          <w:lang w:val="en-US"/>
        </w:rPr>
      </w:pPr>
    </w:p>
    <w:p w14:paraId="4BBF4A6D" w14:textId="77777777" w:rsidR="00B74796" w:rsidRDefault="00B74796" w:rsidP="00B74796">
      <w:pPr>
        <w:pStyle w:val="Body"/>
        <w:spacing w:line="276" w:lineRule="auto"/>
        <w:jc w:val="both"/>
        <w:rPr>
          <w:rFonts w:ascii="Times New Roman" w:hAnsi="Times New Roman" w:cs="Times New Roman"/>
          <w:sz w:val="22"/>
          <w:szCs w:val="22"/>
          <w:lang w:val="en-US"/>
        </w:rPr>
      </w:pPr>
    </w:p>
    <w:p w14:paraId="2F9FD785" w14:textId="20F40061" w:rsidR="00B549A4" w:rsidRPr="00102434" w:rsidRDefault="00D02394" w:rsidP="00B74796">
      <w:pPr>
        <w:pStyle w:val="Body"/>
        <w:spacing w:line="276" w:lineRule="auto"/>
        <w:jc w:val="both"/>
        <w:rPr>
          <w:rFonts w:ascii="Times New Roman" w:eastAsia="Times New Roman" w:hAnsi="Times New Roman" w:cs="Times New Roman"/>
          <w:sz w:val="22"/>
          <w:szCs w:val="22"/>
        </w:rPr>
      </w:pPr>
      <w:r w:rsidRPr="00102434">
        <w:rPr>
          <w:rFonts w:ascii="Times New Roman" w:hAnsi="Times New Roman" w:cs="Times New Roman"/>
          <w:sz w:val="22"/>
          <w:szCs w:val="22"/>
          <w:lang w:val="en-US"/>
        </w:rPr>
        <w:t>Ezra Events</w:t>
      </w:r>
      <w:r w:rsidR="00B549A4" w:rsidRPr="00102434">
        <w:rPr>
          <w:rFonts w:ascii="Times New Roman" w:hAnsi="Times New Roman" w:cs="Times New Roman"/>
          <w:sz w:val="22"/>
          <w:szCs w:val="22"/>
          <w:lang w:val="en-US"/>
        </w:rPr>
        <w:t xml:space="preserve"> may disclose the </w:t>
      </w:r>
      <w:r w:rsidR="00B74796">
        <w:rPr>
          <w:rFonts w:ascii="Times New Roman" w:hAnsi="Times New Roman" w:cs="Times New Roman"/>
          <w:sz w:val="22"/>
          <w:szCs w:val="22"/>
          <w:lang w:val="en-US"/>
        </w:rPr>
        <w:t>C</w:t>
      </w:r>
      <w:r w:rsidR="00B549A4" w:rsidRPr="00102434">
        <w:rPr>
          <w:rFonts w:ascii="Times New Roman" w:hAnsi="Times New Roman" w:cs="Times New Roman"/>
          <w:sz w:val="22"/>
          <w:szCs w:val="22"/>
          <w:lang w:val="en-US"/>
        </w:rPr>
        <w:t xml:space="preserve">lient’s Confidential Information to its employees, independent contractors, free-lancers, consultants, partners or co-workers (as applicable) on a </w:t>
      </w:r>
      <w:r w:rsidR="00B549A4" w:rsidRPr="00102434">
        <w:rPr>
          <w:rFonts w:ascii="Times New Roman" w:hAnsi="Times New Roman" w:cs="Times New Roman"/>
          <w:i/>
          <w:iCs/>
          <w:sz w:val="22"/>
          <w:szCs w:val="22"/>
          <w:lang w:val="en-US"/>
        </w:rPr>
        <w:t>“need to know basis”</w:t>
      </w:r>
      <w:r w:rsidR="00B549A4" w:rsidRPr="00102434">
        <w:rPr>
          <w:rFonts w:ascii="Times New Roman" w:hAnsi="Times New Roman" w:cs="Times New Roman"/>
          <w:i/>
          <w:iCs/>
          <w:sz w:val="22"/>
          <w:szCs w:val="22"/>
        </w:rPr>
        <w:t xml:space="preserve"> </w:t>
      </w:r>
      <w:r w:rsidR="00B549A4" w:rsidRPr="00102434">
        <w:rPr>
          <w:rFonts w:ascii="Times New Roman" w:hAnsi="Times New Roman" w:cs="Times New Roman"/>
          <w:sz w:val="22"/>
          <w:szCs w:val="22"/>
          <w:lang w:val="en-US"/>
        </w:rPr>
        <w:t xml:space="preserve">only which means that </w:t>
      </w:r>
      <w:r w:rsidRPr="00102434">
        <w:rPr>
          <w:rFonts w:ascii="Times New Roman" w:hAnsi="Times New Roman" w:cs="Times New Roman"/>
          <w:sz w:val="22"/>
          <w:szCs w:val="22"/>
          <w:lang w:val="en-US"/>
        </w:rPr>
        <w:t>Ezra Events</w:t>
      </w:r>
      <w:r w:rsidR="00B549A4" w:rsidRPr="00102434">
        <w:rPr>
          <w:rFonts w:ascii="Times New Roman" w:hAnsi="Times New Roman" w:cs="Times New Roman"/>
          <w:sz w:val="22"/>
          <w:szCs w:val="22"/>
          <w:lang w:val="en-US"/>
        </w:rPr>
        <w:t xml:space="preserve"> may disclose the Confidential Information only to those of its employees, independent contractors, freelancers, </w:t>
      </w:r>
      <w:r w:rsidR="00B549A4" w:rsidRPr="00102434">
        <w:rPr>
          <w:rFonts w:ascii="Times New Roman" w:hAnsi="Times New Roman" w:cs="Times New Roman"/>
          <w:sz w:val="22"/>
          <w:szCs w:val="22"/>
          <w:lang w:val="it-IT"/>
        </w:rPr>
        <w:t>consult</w:t>
      </w:r>
      <w:r w:rsidR="00B549A4" w:rsidRPr="00102434">
        <w:rPr>
          <w:rFonts w:ascii="Times New Roman" w:hAnsi="Times New Roman" w:cs="Times New Roman"/>
          <w:sz w:val="22"/>
          <w:szCs w:val="22"/>
          <w:lang w:val="fr-FR"/>
        </w:rPr>
        <w:t xml:space="preserve">ants, </w:t>
      </w:r>
      <w:r w:rsidR="00B549A4" w:rsidRPr="00102434">
        <w:rPr>
          <w:rFonts w:ascii="Times New Roman" w:hAnsi="Times New Roman" w:cs="Times New Roman"/>
          <w:sz w:val="22"/>
          <w:szCs w:val="22"/>
        </w:rPr>
        <w:t>partners</w:t>
      </w:r>
      <w:r w:rsidR="00B549A4" w:rsidRPr="00102434">
        <w:rPr>
          <w:rFonts w:ascii="Times New Roman" w:hAnsi="Times New Roman" w:cs="Times New Roman"/>
          <w:sz w:val="22"/>
          <w:szCs w:val="22"/>
          <w:lang w:val="en-US"/>
        </w:rPr>
        <w:t xml:space="preserve"> or co-workers who need to know such information for the performance of Services and/or for the conduct of </w:t>
      </w:r>
      <w:r w:rsidRPr="00102434">
        <w:rPr>
          <w:rFonts w:ascii="Times New Roman" w:hAnsi="Times New Roman" w:cs="Times New Roman"/>
          <w:sz w:val="22"/>
          <w:szCs w:val="22"/>
          <w:lang w:val="en-US"/>
        </w:rPr>
        <w:t>our</w:t>
      </w:r>
      <w:r w:rsidR="00B549A4" w:rsidRPr="00102434">
        <w:rPr>
          <w:rFonts w:ascii="Times New Roman" w:hAnsi="Times New Roman" w:cs="Times New Roman"/>
          <w:sz w:val="22"/>
          <w:szCs w:val="22"/>
          <w:lang w:val="en-US"/>
        </w:rPr>
        <w:t xml:space="preserve"> business. </w:t>
      </w:r>
    </w:p>
    <w:p w14:paraId="1FF19845" w14:textId="77777777" w:rsidR="00891441" w:rsidRPr="00D24B8B" w:rsidRDefault="00891441" w:rsidP="00D24B8B">
      <w:pPr>
        <w:jc w:val="both"/>
        <w:rPr>
          <w:rFonts w:ascii="Times New Roman" w:hAnsi="Times New Roman" w:cs="Times New Roman"/>
          <w:b/>
          <w:bCs/>
        </w:rPr>
      </w:pPr>
    </w:p>
    <w:p w14:paraId="5C6A17CD" w14:textId="5327722F" w:rsidR="00D02394" w:rsidRPr="00D24B8B" w:rsidRDefault="00B74796" w:rsidP="00D24B8B">
      <w:pPr>
        <w:jc w:val="both"/>
        <w:rPr>
          <w:rFonts w:ascii="Times New Roman" w:hAnsi="Times New Roman" w:cs="Times New Roman"/>
          <w:b/>
          <w:bCs/>
        </w:rPr>
      </w:pPr>
      <w:r>
        <w:rPr>
          <w:rFonts w:ascii="Times New Roman" w:hAnsi="Times New Roman" w:cs="Times New Roman"/>
          <w:b/>
          <w:bCs/>
        </w:rPr>
        <w:lastRenderedPageBreak/>
        <w:t>10</w:t>
      </w:r>
      <w:r w:rsidR="00E16182" w:rsidRPr="00D24B8B">
        <w:rPr>
          <w:rFonts w:ascii="Times New Roman" w:hAnsi="Times New Roman" w:cs="Times New Roman"/>
          <w:b/>
          <w:bCs/>
        </w:rPr>
        <w:t>.</w:t>
      </w:r>
      <w:r w:rsidR="00D02394" w:rsidRPr="00D24B8B">
        <w:rPr>
          <w:rFonts w:ascii="Times New Roman" w:hAnsi="Times New Roman" w:cs="Times New Roman"/>
          <w:b/>
          <w:bCs/>
        </w:rPr>
        <w:t xml:space="preserve"> DATA PROTECTION</w:t>
      </w:r>
    </w:p>
    <w:p w14:paraId="435E8F5B" w14:textId="4EF7D4E9" w:rsidR="00D02394" w:rsidRPr="00D24B8B" w:rsidRDefault="00B74796" w:rsidP="00D24B8B">
      <w:pPr>
        <w:jc w:val="both"/>
        <w:rPr>
          <w:rFonts w:ascii="Times New Roman" w:hAnsi="Times New Roman" w:cs="Times New Roman"/>
          <w:b/>
          <w:bCs/>
        </w:rPr>
      </w:pPr>
      <w:r>
        <w:rPr>
          <w:rFonts w:ascii="Times New Roman" w:hAnsi="Times New Roman" w:cs="Times New Roman"/>
          <w:b/>
          <w:bCs/>
        </w:rPr>
        <w:t>10</w:t>
      </w:r>
      <w:r w:rsidR="00D02394" w:rsidRPr="00D24B8B">
        <w:rPr>
          <w:rFonts w:ascii="Times New Roman" w:hAnsi="Times New Roman" w:cs="Times New Roman"/>
          <w:b/>
          <w:bCs/>
        </w:rPr>
        <w:t xml:space="preserve">.1 </w:t>
      </w:r>
      <w:r w:rsidR="00D02394" w:rsidRPr="00D24B8B">
        <w:rPr>
          <w:rFonts w:ascii="Times New Roman" w:hAnsi="Times New Roman" w:cs="Times New Roman"/>
        </w:rPr>
        <w:t>At Ezra Events we take data protection very seriously and we will collect personal data from our clients primarily for the purposes of providing our services</w:t>
      </w:r>
      <w:r w:rsidR="001628E7" w:rsidRPr="00D24B8B">
        <w:rPr>
          <w:rFonts w:ascii="Times New Roman" w:hAnsi="Times New Roman" w:cs="Times New Roman"/>
        </w:rPr>
        <w:t xml:space="preserve"> and/or for purposes and in the manner outlined in our Privacy Policy. Our Privacy Policy is available at </w:t>
      </w:r>
      <w:hyperlink r:id="rId7" w:history="1">
        <w:r w:rsidR="002E4282" w:rsidRPr="001411E2">
          <w:rPr>
            <w:rStyle w:val="Hyperlink"/>
            <w:rFonts w:ascii="Times New Roman" w:hAnsi="Times New Roman" w:cs="Times New Roman"/>
          </w:rPr>
          <w:t>www.ezraevents.com</w:t>
        </w:r>
      </w:hyperlink>
      <w:r w:rsidR="002E4282">
        <w:rPr>
          <w:rFonts w:ascii="Times New Roman" w:hAnsi="Times New Roman" w:cs="Times New Roman"/>
        </w:rPr>
        <w:t>.</w:t>
      </w:r>
      <w:r w:rsidR="001628E7" w:rsidRPr="00D24B8B">
        <w:rPr>
          <w:rFonts w:ascii="Times New Roman" w:hAnsi="Times New Roman" w:cs="Times New Roman"/>
        </w:rPr>
        <w:t xml:space="preserve"> By engaging us to provide you with our services you agree to have read our Privacy Policy and agree for your personal data to be collected in the manner and for the purposes outlined in the Privacy Policy.</w:t>
      </w:r>
    </w:p>
    <w:p w14:paraId="4A606132" w14:textId="77777777" w:rsidR="00D02394" w:rsidRPr="00D24B8B" w:rsidRDefault="00D02394" w:rsidP="00D24B8B">
      <w:pPr>
        <w:jc w:val="both"/>
        <w:rPr>
          <w:rFonts w:ascii="Times New Roman" w:hAnsi="Times New Roman" w:cs="Times New Roman"/>
          <w:b/>
          <w:bCs/>
        </w:rPr>
      </w:pPr>
    </w:p>
    <w:p w14:paraId="0DD08F5C" w14:textId="3668F1B2" w:rsidR="00C529BA" w:rsidRPr="00D24B8B" w:rsidRDefault="001628E7" w:rsidP="00D24B8B">
      <w:pPr>
        <w:jc w:val="both"/>
        <w:rPr>
          <w:rFonts w:ascii="Times New Roman" w:hAnsi="Times New Roman" w:cs="Times New Roman"/>
        </w:rPr>
      </w:pPr>
      <w:r w:rsidRPr="00D24B8B">
        <w:rPr>
          <w:rFonts w:ascii="Times New Roman" w:hAnsi="Times New Roman" w:cs="Times New Roman"/>
          <w:b/>
          <w:bCs/>
        </w:rPr>
        <w:t>1</w:t>
      </w:r>
      <w:r w:rsidR="00B74796">
        <w:rPr>
          <w:rFonts w:ascii="Times New Roman" w:hAnsi="Times New Roman" w:cs="Times New Roman"/>
          <w:b/>
          <w:bCs/>
        </w:rPr>
        <w:t>1</w:t>
      </w:r>
      <w:r w:rsidRPr="00D24B8B">
        <w:rPr>
          <w:rFonts w:ascii="Times New Roman" w:hAnsi="Times New Roman" w:cs="Times New Roman"/>
          <w:b/>
          <w:bCs/>
        </w:rPr>
        <w:t xml:space="preserve">. </w:t>
      </w:r>
      <w:r w:rsidR="00C529BA" w:rsidRPr="00D24B8B">
        <w:rPr>
          <w:rFonts w:ascii="Times New Roman" w:hAnsi="Times New Roman" w:cs="Times New Roman"/>
          <w:b/>
          <w:bCs/>
        </w:rPr>
        <w:t>PHOTO RELEASE</w:t>
      </w:r>
      <w:r w:rsidR="00D02394" w:rsidRPr="00D24B8B">
        <w:rPr>
          <w:rFonts w:ascii="Times New Roman" w:hAnsi="Times New Roman" w:cs="Times New Roman"/>
          <w:b/>
          <w:bCs/>
        </w:rPr>
        <w:t xml:space="preserve">, RIGHT OF REFERENCE </w:t>
      </w:r>
      <w:r w:rsidR="00964600" w:rsidRPr="00D24B8B">
        <w:rPr>
          <w:rFonts w:ascii="Times New Roman" w:hAnsi="Times New Roman" w:cs="Times New Roman"/>
          <w:b/>
          <w:bCs/>
        </w:rPr>
        <w:t>AND ATTRIBUTION</w:t>
      </w:r>
    </w:p>
    <w:p w14:paraId="151864D0" w14:textId="128D8686" w:rsidR="00E16182" w:rsidRPr="00D24B8B" w:rsidRDefault="00B74796" w:rsidP="00D24B8B">
      <w:pPr>
        <w:jc w:val="both"/>
        <w:rPr>
          <w:rFonts w:ascii="Times New Roman" w:hAnsi="Times New Roman" w:cs="Times New Roman"/>
        </w:rPr>
      </w:pPr>
      <w:r>
        <w:rPr>
          <w:rFonts w:ascii="Times New Roman" w:hAnsi="Times New Roman" w:cs="Times New Roman"/>
          <w:b/>
          <w:bCs/>
        </w:rPr>
        <w:t>11</w:t>
      </w:r>
      <w:r w:rsidR="00C529BA" w:rsidRPr="00D24B8B">
        <w:rPr>
          <w:rFonts w:ascii="Times New Roman" w:hAnsi="Times New Roman" w:cs="Times New Roman"/>
          <w:b/>
          <w:bCs/>
        </w:rPr>
        <w:t>.1</w:t>
      </w:r>
      <w:r w:rsidR="00E16182" w:rsidRPr="00D24B8B">
        <w:rPr>
          <w:rFonts w:ascii="Times New Roman" w:hAnsi="Times New Roman" w:cs="Times New Roman"/>
        </w:rPr>
        <w:t xml:space="preserve"> Ezra Events is permitted to use and edit any photos taken before, during and after the event for promotional purposes. </w:t>
      </w:r>
    </w:p>
    <w:p w14:paraId="73CEF1AA" w14:textId="67113E58" w:rsidR="001628E7" w:rsidRPr="00D24B8B" w:rsidRDefault="00B74796" w:rsidP="00D24B8B">
      <w:pPr>
        <w:jc w:val="both"/>
        <w:rPr>
          <w:rFonts w:ascii="Times New Roman" w:hAnsi="Times New Roman" w:cs="Times New Roman"/>
        </w:rPr>
      </w:pPr>
      <w:r w:rsidRPr="00B74796">
        <w:rPr>
          <w:rFonts w:ascii="Times New Roman" w:hAnsi="Times New Roman" w:cs="Times New Roman"/>
          <w:b/>
          <w:bCs/>
        </w:rPr>
        <w:t>11</w:t>
      </w:r>
      <w:r w:rsidR="001628E7" w:rsidRPr="00B74796">
        <w:rPr>
          <w:rFonts w:ascii="Times New Roman" w:hAnsi="Times New Roman" w:cs="Times New Roman"/>
          <w:b/>
          <w:bCs/>
        </w:rPr>
        <w:t>.2</w:t>
      </w:r>
      <w:r w:rsidR="001628E7" w:rsidRPr="00D24B8B">
        <w:rPr>
          <w:rFonts w:ascii="Times New Roman" w:hAnsi="Times New Roman" w:cs="Times New Roman"/>
        </w:rPr>
        <w:t xml:space="preserve"> Ezra Events would also like to showcase its portfolio of work on social media and other platforms for which it may use images relating to the </w:t>
      </w:r>
      <w:r>
        <w:rPr>
          <w:rFonts w:ascii="Times New Roman" w:hAnsi="Times New Roman" w:cs="Times New Roman"/>
        </w:rPr>
        <w:t>C</w:t>
      </w:r>
      <w:r w:rsidR="001628E7" w:rsidRPr="00D24B8B">
        <w:rPr>
          <w:rFonts w:ascii="Times New Roman" w:hAnsi="Times New Roman" w:cs="Times New Roman"/>
        </w:rPr>
        <w:t xml:space="preserve">lient’s event and may refer to the </w:t>
      </w:r>
      <w:r>
        <w:rPr>
          <w:rFonts w:ascii="Times New Roman" w:hAnsi="Times New Roman" w:cs="Times New Roman"/>
        </w:rPr>
        <w:t>C</w:t>
      </w:r>
      <w:r w:rsidR="001628E7" w:rsidRPr="00D24B8B">
        <w:rPr>
          <w:rFonts w:ascii="Times New Roman" w:hAnsi="Times New Roman" w:cs="Times New Roman"/>
        </w:rPr>
        <w:t xml:space="preserve">lient as its client. </w:t>
      </w:r>
    </w:p>
    <w:p w14:paraId="39FD4434" w14:textId="79697C3C" w:rsidR="00620B80" w:rsidRPr="00D24B8B" w:rsidRDefault="00B74796" w:rsidP="00D24B8B">
      <w:pPr>
        <w:jc w:val="both"/>
        <w:rPr>
          <w:rFonts w:ascii="Times New Roman" w:hAnsi="Times New Roman" w:cs="Times New Roman"/>
        </w:rPr>
      </w:pPr>
      <w:r w:rsidRPr="00B74796">
        <w:rPr>
          <w:rFonts w:ascii="Times New Roman" w:hAnsi="Times New Roman" w:cs="Times New Roman"/>
          <w:b/>
          <w:bCs/>
        </w:rPr>
        <w:t>11</w:t>
      </w:r>
      <w:r w:rsidR="001628E7" w:rsidRPr="00B74796">
        <w:rPr>
          <w:rFonts w:ascii="Times New Roman" w:hAnsi="Times New Roman" w:cs="Times New Roman"/>
          <w:b/>
          <w:bCs/>
        </w:rPr>
        <w:t>.3</w:t>
      </w:r>
      <w:r w:rsidR="001628E7" w:rsidRPr="00D24B8B">
        <w:rPr>
          <w:rFonts w:ascii="Times New Roman" w:hAnsi="Times New Roman" w:cs="Times New Roman"/>
        </w:rPr>
        <w:t xml:space="preserve"> You agree that Ezra Events </w:t>
      </w:r>
      <w:r>
        <w:rPr>
          <w:rFonts w:ascii="Times New Roman" w:hAnsi="Times New Roman" w:cs="Times New Roman"/>
        </w:rPr>
        <w:t xml:space="preserve">will </w:t>
      </w:r>
      <w:r w:rsidR="001628E7" w:rsidRPr="00D24B8B">
        <w:rPr>
          <w:rFonts w:ascii="Times New Roman" w:hAnsi="Times New Roman" w:cs="Times New Roman"/>
        </w:rPr>
        <w:t>be attributed for organising the Event.</w:t>
      </w:r>
    </w:p>
    <w:p w14:paraId="63E02F5D" w14:textId="3DD7EB2F" w:rsidR="007B0678" w:rsidRDefault="007B0678" w:rsidP="00D24B8B">
      <w:pPr>
        <w:shd w:val="clear" w:color="auto" w:fill="FFFFFF"/>
        <w:spacing w:after="0"/>
        <w:jc w:val="both"/>
        <w:rPr>
          <w:rFonts w:ascii="Times New Roman" w:eastAsia="Times New Roman" w:hAnsi="Times New Roman" w:cs="Times New Roman"/>
          <w:color w:val="FF0000"/>
          <w:lang w:eastAsia="en-GB"/>
        </w:rPr>
      </w:pPr>
    </w:p>
    <w:p w14:paraId="1F6632E8" w14:textId="77777777" w:rsidR="00760E97" w:rsidRPr="00D24B8B" w:rsidRDefault="00760E97" w:rsidP="00D24B8B">
      <w:pPr>
        <w:shd w:val="clear" w:color="auto" w:fill="FFFFFF"/>
        <w:spacing w:after="0"/>
        <w:jc w:val="both"/>
        <w:rPr>
          <w:rFonts w:ascii="Times New Roman" w:eastAsia="Times New Roman" w:hAnsi="Times New Roman" w:cs="Times New Roman"/>
          <w:color w:val="FF0000"/>
          <w:lang w:eastAsia="en-GB"/>
        </w:rPr>
      </w:pPr>
    </w:p>
    <w:p w14:paraId="7186BD15" w14:textId="2EBBB70A" w:rsidR="00C529BA" w:rsidRPr="00D24B8B" w:rsidRDefault="00620B80" w:rsidP="00D24B8B">
      <w:pPr>
        <w:shd w:val="clear" w:color="auto" w:fill="FFFFFF"/>
        <w:spacing w:after="0"/>
        <w:jc w:val="both"/>
        <w:rPr>
          <w:rFonts w:ascii="Times New Roman" w:eastAsia="Times New Roman" w:hAnsi="Times New Roman" w:cs="Times New Roman"/>
          <w:b/>
          <w:bCs/>
          <w:lang w:eastAsia="en-GB"/>
        </w:rPr>
      </w:pPr>
      <w:r w:rsidRPr="00D24B8B">
        <w:rPr>
          <w:rFonts w:ascii="Times New Roman" w:eastAsia="Times New Roman" w:hAnsi="Times New Roman" w:cs="Times New Roman"/>
          <w:b/>
          <w:bCs/>
          <w:lang w:eastAsia="en-GB"/>
        </w:rPr>
        <w:t>1</w:t>
      </w:r>
      <w:r w:rsidR="00760E97">
        <w:rPr>
          <w:rFonts w:ascii="Times New Roman" w:eastAsia="Times New Roman" w:hAnsi="Times New Roman" w:cs="Times New Roman"/>
          <w:b/>
          <w:bCs/>
          <w:lang w:eastAsia="en-GB"/>
        </w:rPr>
        <w:t>2</w:t>
      </w:r>
      <w:r w:rsidR="00BF3B84" w:rsidRPr="00D24B8B">
        <w:rPr>
          <w:rFonts w:ascii="Times New Roman" w:eastAsia="Times New Roman" w:hAnsi="Times New Roman" w:cs="Times New Roman"/>
          <w:b/>
          <w:bCs/>
          <w:lang w:eastAsia="en-GB"/>
        </w:rPr>
        <w:t xml:space="preserve">. </w:t>
      </w:r>
      <w:r w:rsidR="00C529BA" w:rsidRPr="00D24B8B">
        <w:rPr>
          <w:rFonts w:ascii="Times New Roman" w:eastAsia="Times New Roman" w:hAnsi="Times New Roman" w:cs="Times New Roman"/>
          <w:b/>
          <w:bCs/>
          <w:lang w:eastAsia="en-GB"/>
        </w:rPr>
        <w:t>FORCE MAJEURE</w:t>
      </w:r>
    </w:p>
    <w:p w14:paraId="569BDA65" w14:textId="2B538311" w:rsidR="00620B80" w:rsidRPr="00352E11" w:rsidRDefault="00760E97" w:rsidP="00760E97">
      <w:pPr>
        <w:pStyle w:val="AODefHead"/>
        <w:spacing w:line="276" w:lineRule="auto"/>
        <w:ind w:left="0"/>
        <w:rPr>
          <w:rFonts w:ascii="Times New Roman" w:eastAsia="Times New Roman" w:hAnsi="Times New Roman" w:cs="Times New Roman"/>
        </w:rPr>
      </w:pPr>
      <w:r>
        <w:rPr>
          <w:rFonts w:ascii="Times New Roman" w:eastAsia="Times New Roman" w:hAnsi="Times New Roman" w:cs="Times New Roman"/>
          <w:b/>
          <w:bCs/>
        </w:rPr>
        <w:t xml:space="preserve">12.1 </w:t>
      </w:r>
      <w:r w:rsidR="00620B80" w:rsidRPr="00102434">
        <w:rPr>
          <w:rFonts w:ascii="Times New Roman" w:hAnsi="Times New Roman" w:cs="Times New Roman"/>
          <w:b/>
          <w:bCs/>
        </w:rPr>
        <w:t>Force Majeure</w:t>
      </w:r>
      <w:r w:rsidR="00620B80" w:rsidRPr="00102434">
        <w:rPr>
          <w:rFonts w:ascii="Times New Roman" w:hAnsi="Times New Roman" w:cs="Times New Roman"/>
        </w:rPr>
        <w:t xml:space="preserve"> means any event or combination of events or circumstances beyond the control of a Party which cannot: </w:t>
      </w:r>
    </w:p>
    <w:p w14:paraId="34162BE9" w14:textId="77777777" w:rsidR="00620B80" w:rsidRPr="00102434" w:rsidRDefault="00620B80" w:rsidP="00D24B8B">
      <w:pPr>
        <w:pStyle w:val="AODefHead"/>
        <w:spacing w:line="276" w:lineRule="auto"/>
        <w:ind w:firstLine="720"/>
        <w:rPr>
          <w:rFonts w:ascii="Times New Roman" w:eastAsia="Times New Roman" w:hAnsi="Times New Roman" w:cs="Times New Roman"/>
        </w:rPr>
      </w:pPr>
      <w:r w:rsidRPr="00102434">
        <w:rPr>
          <w:rFonts w:ascii="Times New Roman" w:hAnsi="Times New Roman" w:cs="Times New Roman"/>
        </w:rPr>
        <w:t xml:space="preserve">(a)   by the exercise of reasonable diligence, or </w:t>
      </w:r>
    </w:p>
    <w:p w14:paraId="086FC709" w14:textId="77777777" w:rsidR="00620B80" w:rsidRPr="00102434" w:rsidRDefault="00620B80" w:rsidP="00D24B8B">
      <w:pPr>
        <w:pStyle w:val="AODefHead"/>
        <w:spacing w:line="276" w:lineRule="auto"/>
        <w:ind w:left="1842" w:hanging="402"/>
        <w:rPr>
          <w:rFonts w:ascii="Times New Roman" w:hAnsi="Times New Roman" w:cs="Times New Roman"/>
        </w:rPr>
      </w:pPr>
      <w:r w:rsidRPr="00102434">
        <w:rPr>
          <w:rFonts w:ascii="Times New Roman" w:hAnsi="Times New Roman" w:cs="Times New Roman"/>
        </w:rPr>
        <w:t xml:space="preserve">(b) </w:t>
      </w:r>
      <w:r w:rsidRPr="00102434">
        <w:rPr>
          <w:rFonts w:ascii="Times New Roman" w:hAnsi="Times New Roman" w:cs="Times New Roman"/>
        </w:rPr>
        <w:tab/>
        <w:t xml:space="preserve">despite the adoption of reasonable precaution and/or alternative measures be prevented, or caused to be prevented, and which materially and adversely affects a Party's ability to perform its obligations under this Agreement. </w:t>
      </w:r>
    </w:p>
    <w:p w14:paraId="52795B48" w14:textId="77777777" w:rsidR="00760E97" w:rsidRDefault="00620B80" w:rsidP="00D24B8B">
      <w:pPr>
        <w:pStyle w:val="AODefHead"/>
        <w:spacing w:line="276" w:lineRule="auto"/>
        <w:ind w:left="0"/>
        <w:rPr>
          <w:rFonts w:ascii="Times New Roman" w:hAnsi="Times New Roman" w:cs="Times New Roman"/>
        </w:rPr>
      </w:pPr>
      <w:r w:rsidRPr="00DB6562">
        <w:rPr>
          <w:rFonts w:ascii="Times New Roman" w:hAnsi="Times New Roman" w:cs="Times New Roman"/>
        </w:rPr>
        <w:t xml:space="preserve">A Force Majeure event shall include without limitation </w:t>
      </w:r>
      <w:r w:rsidR="002823A2" w:rsidRPr="00D24B8B">
        <w:rPr>
          <w:rFonts w:ascii="Times New Roman" w:hAnsi="Times New Roman" w:cs="Times New Roman"/>
        </w:rPr>
        <w:t xml:space="preserve">acts of God, fire, storm, flood, earthquake, explosion, accident, acts of the public enemy, war, rebellion, insurrection, sabotage, epidemic, </w:t>
      </w:r>
      <w:r w:rsidRPr="00D24B8B">
        <w:rPr>
          <w:rFonts w:ascii="Times New Roman" w:hAnsi="Times New Roman" w:cs="Times New Roman"/>
        </w:rPr>
        <w:t xml:space="preserve">pandemic, </w:t>
      </w:r>
      <w:r w:rsidR="002823A2" w:rsidRPr="00D24B8B">
        <w:rPr>
          <w:rFonts w:ascii="Times New Roman" w:hAnsi="Times New Roman" w:cs="Times New Roman"/>
        </w:rPr>
        <w:t>quarantine restriction,</w:t>
      </w:r>
      <w:r w:rsidRPr="00D24B8B">
        <w:rPr>
          <w:rFonts w:ascii="Times New Roman" w:hAnsi="Times New Roman" w:cs="Times New Roman"/>
        </w:rPr>
        <w:t xml:space="preserve"> lockdown, government sanctions,</w:t>
      </w:r>
      <w:r w:rsidR="002823A2" w:rsidRPr="00D24B8B">
        <w:rPr>
          <w:rFonts w:ascii="Times New Roman" w:hAnsi="Times New Roman" w:cs="Times New Roman"/>
        </w:rPr>
        <w:t xml:space="preserve"> labour dispute, labour shortage, power shortage, ceasing to be entitled to access the internet for whatever reason, server crashes, deletion, corruption, loss or removal of data, transportation embargo, failure or delay in transportation, </w:t>
      </w:r>
    </w:p>
    <w:p w14:paraId="372D0760" w14:textId="77777777" w:rsidR="00760E97" w:rsidRDefault="00760E97" w:rsidP="00D24B8B">
      <w:pPr>
        <w:pStyle w:val="AODefHead"/>
        <w:spacing w:line="276" w:lineRule="auto"/>
        <w:ind w:left="0"/>
        <w:rPr>
          <w:rFonts w:ascii="Times New Roman" w:hAnsi="Times New Roman" w:cs="Times New Roman"/>
        </w:rPr>
      </w:pPr>
    </w:p>
    <w:p w14:paraId="5910B0DC" w14:textId="14AFCBE0" w:rsidR="002823A2" w:rsidRPr="00DB5FC4" w:rsidRDefault="002823A2" w:rsidP="00D24B8B">
      <w:pPr>
        <w:pStyle w:val="AODefHead"/>
        <w:spacing w:line="276" w:lineRule="auto"/>
        <w:ind w:left="0"/>
        <w:rPr>
          <w:rFonts w:ascii="Times New Roman" w:hAnsi="Times New Roman" w:cs="Times New Roman"/>
        </w:rPr>
      </w:pPr>
      <w:r w:rsidRPr="00D24B8B">
        <w:rPr>
          <w:rFonts w:ascii="Times New Roman" w:hAnsi="Times New Roman" w:cs="Times New Roman"/>
        </w:rPr>
        <w:t>any act or omission (including laws, regulations, disapprovals or failures to approve) of any government or government agency</w:t>
      </w:r>
      <w:bookmarkStart w:id="0" w:name="_d337eb4c-2ceb-4a1f-a539-79b7f8d383da"/>
      <w:bookmarkEnd w:id="0"/>
      <w:r w:rsidR="00760E97">
        <w:rPr>
          <w:rFonts w:ascii="Times New Roman" w:hAnsi="Times New Roman" w:cs="Times New Roman"/>
        </w:rPr>
        <w:t xml:space="preserve"> and/or any other analogous event.</w:t>
      </w:r>
    </w:p>
    <w:p w14:paraId="705DC6DA" w14:textId="77777777" w:rsidR="002823A2" w:rsidRPr="00D24B8B" w:rsidRDefault="002823A2" w:rsidP="00D24B8B">
      <w:pPr>
        <w:shd w:val="clear" w:color="auto" w:fill="FFFFFF"/>
        <w:spacing w:after="0"/>
        <w:jc w:val="both"/>
        <w:rPr>
          <w:rFonts w:ascii="Times New Roman" w:hAnsi="Times New Roman" w:cs="Times New Roman"/>
        </w:rPr>
      </w:pPr>
      <w:r w:rsidRPr="00D24B8B">
        <w:rPr>
          <w:rFonts w:ascii="Times New Roman" w:hAnsi="Times New Roman" w:cs="Times New Roman"/>
        </w:rPr>
        <w:t xml:space="preserve"> </w:t>
      </w:r>
    </w:p>
    <w:p w14:paraId="58A29EB7" w14:textId="4497F5E6" w:rsidR="002823A2" w:rsidRPr="00D24B8B" w:rsidRDefault="00620B80" w:rsidP="00D24B8B">
      <w:pPr>
        <w:shd w:val="clear" w:color="auto" w:fill="FFFFFF"/>
        <w:spacing w:after="0"/>
        <w:jc w:val="both"/>
        <w:rPr>
          <w:rFonts w:ascii="Times New Roman" w:hAnsi="Times New Roman" w:cs="Times New Roman"/>
        </w:rPr>
      </w:pPr>
      <w:r w:rsidRPr="00D24B8B">
        <w:rPr>
          <w:rFonts w:ascii="Times New Roman" w:hAnsi="Times New Roman" w:cs="Times New Roman"/>
          <w:b/>
          <w:bCs/>
        </w:rPr>
        <w:t>1</w:t>
      </w:r>
      <w:r w:rsidR="00760E97">
        <w:rPr>
          <w:rFonts w:ascii="Times New Roman" w:hAnsi="Times New Roman" w:cs="Times New Roman"/>
          <w:b/>
          <w:bCs/>
        </w:rPr>
        <w:t>2</w:t>
      </w:r>
      <w:r w:rsidR="002823A2" w:rsidRPr="00D24B8B">
        <w:rPr>
          <w:rFonts w:ascii="Times New Roman" w:hAnsi="Times New Roman" w:cs="Times New Roman"/>
          <w:b/>
          <w:bCs/>
        </w:rPr>
        <w:t>.</w:t>
      </w:r>
      <w:r w:rsidR="00C529BA" w:rsidRPr="00D24B8B">
        <w:rPr>
          <w:rFonts w:ascii="Times New Roman" w:hAnsi="Times New Roman" w:cs="Times New Roman"/>
          <w:b/>
          <w:bCs/>
        </w:rPr>
        <w:t>2</w:t>
      </w:r>
      <w:r w:rsidR="002823A2" w:rsidRPr="00D24B8B">
        <w:rPr>
          <w:rFonts w:ascii="Times New Roman" w:hAnsi="Times New Roman" w:cs="Times New Roman"/>
        </w:rPr>
        <w:t xml:space="preserve"> If Ezra Events is wholly or partially precluded from complying with its obligations under these Terms and Conditions by Force Majeure, the</w:t>
      </w:r>
      <w:r w:rsidRPr="00D24B8B">
        <w:rPr>
          <w:rFonts w:ascii="Times New Roman" w:hAnsi="Times New Roman" w:cs="Times New Roman"/>
        </w:rPr>
        <w:t>n</w:t>
      </w:r>
      <w:r w:rsidR="002823A2" w:rsidRPr="00D24B8B">
        <w:rPr>
          <w:rFonts w:ascii="Times New Roman" w:hAnsi="Times New Roman" w:cs="Times New Roman"/>
        </w:rPr>
        <w:t xml:space="preserve"> its obligation to perform in accordance with the </w:t>
      </w:r>
      <w:r w:rsidRPr="00D24B8B">
        <w:rPr>
          <w:rFonts w:ascii="Times New Roman" w:hAnsi="Times New Roman" w:cs="Times New Roman"/>
        </w:rPr>
        <w:t>A</w:t>
      </w:r>
      <w:r w:rsidR="002823A2" w:rsidRPr="00D24B8B">
        <w:rPr>
          <w:rFonts w:ascii="Times New Roman" w:hAnsi="Times New Roman" w:cs="Times New Roman"/>
        </w:rPr>
        <w:t xml:space="preserve">greement </w:t>
      </w:r>
      <w:r w:rsidRPr="00D24B8B">
        <w:rPr>
          <w:rFonts w:ascii="Times New Roman" w:hAnsi="Times New Roman" w:cs="Times New Roman"/>
        </w:rPr>
        <w:t xml:space="preserve">and Terms </w:t>
      </w:r>
      <w:r w:rsidR="002823A2" w:rsidRPr="00D24B8B">
        <w:rPr>
          <w:rFonts w:ascii="Times New Roman" w:hAnsi="Times New Roman" w:cs="Times New Roman"/>
        </w:rPr>
        <w:t xml:space="preserve">will be suspended for the duration of the Force Majeure. </w:t>
      </w:r>
    </w:p>
    <w:p w14:paraId="71AFC6B1" w14:textId="77777777" w:rsidR="002823A2" w:rsidRPr="00D24B8B" w:rsidRDefault="002823A2" w:rsidP="00D24B8B">
      <w:pPr>
        <w:shd w:val="clear" w:color="auto" w:fill="FFFFFF"/>
        <w:spacing w:after="0"/>
        <w:jc w:val="both"/>
        <w:rPr>
          <w:rFonts w:ascii="Times New Roman" w:hAnsi="Times New Roman" w:cs="Times New Roman"/>
        </w:rPr>
      </w:pPr>
    </w:p>
    <w:p w14:paraId="7F6669EF" w14:textId="52725119" w:rsidR="002823A2" w:rsidRPr="00D24B8B" w:rsidRDefault="00620B80" w:rsidP="00D24B8B">
      <w:pPr>
        <w:shd w:val="clear" w:color="auto" w:fill="FFFFFF"/>
        <w:spacing w:after="0"/>
        <w:jc w:val="both"/>
        <w:rPr>
          <w:rFonts w:ascii="Times New Roman" w:hAnsi="Times New Roman" w:cs="Times New Roman"/>
        </w:rPr>
      </w:pPr>
      <w:r w:rsidRPr="00D24B8B">
        <w:rPr>
          <w:rFonts w:ascii="Times New Roman" w:hAnsi="Times New Roman" w:cs="Times New Roman"/>
          <w:b/>
          <w:bCs/>
        </w:rPr>
        <w:t>1</w:t>
      </w:r>
      <w:r w:rsidR="00760E97">
        <w:rPr>
          <w:rFonts w:ascii="Times New Roman" w:hAnsi="Times New Roman" w:cs="Times New Roman"/>
          <w:b/>
          <w:bCs/>
        </w:rPr>
        <w:t>2</w:t>
      </w:r>
      <w:r w:rsidR="002823A2" w:rsidRPr="00D24B8B">
        <w:rPr>
          <w:rFonts w:ascii="Times New Roman" w:hAnsi="Times New Roman" w:cs="Times New Roman"/>
          <w:b/>
          <w:bCs/>
        </w:rPr>
        <w:t>.</w:t>
      </w:r>
      <w:r w:rsidR="00C529BA" w:rsidRPr="00D24B8B">
        <w:rPr>
          <w:rFonts w:ascii="Times New Roman" w:hAnsi="Times New Roman" w:cs="Times New Roman"/>
          <w:b/>
          <w:bCs/>
        </w:rPr>
        <w:t>3</w:t>
      </w:r>
      <w:r w:rsidR="002823A2" w:rsidRPr="00D24B8B">
        <w:rPr>
          <w:rFonts w:ascii="Times New Roman" w:hAnsi="Times New Roman" w:cs="Times New Roman"/>
        </w:rPr>
        <w:t xml:space="preserve"> As soon as practicable after an event of Force Majeure arises, Ezra Events will notify its clients. </w:t>
      </w:r>
      <w:r w:rsidR="00DB5FC4">
        <w:rPr>
          <w:rFonts w:ascii="Times New Roman" w:hAnsi="Times New Roman" w:cs="Times New Roman"/>
        </w:rPr>
        <w:t>Should the Force Majeure event continue to subsist for more than 30 (thirty) days, the Agreement shall, subject to paragraph 1</w:t>
      </w:r>
      <w:r w:rsidR="00760E97">
        <w:rPr>
          <w:rFonts w:ascii="Times New Roman" w:hAnsi="Times New Roman" w:cs="Times New Roman"/>
        </w:rPr>
        <w:t>2</w:t>
      </w:r>
      <w:r w:rsidR="00DB5FC4">
        <w:rPr>
          <w:rFonts w:ascii="Times New Roman" w:hAnsi="Times New Roman" w:cs="Times New Roman"/>
        </w:rPr>
        <w:t xml:space="preserve">.4 below stand terminated. </w:t>
      </w:r>
    </w:p>
    <w:p w14:paraId="16FAFCEC" w14:textId="77777777" w:rsidR="002823A2" w:rsidRPr="00D24B8B" w:rsidRDefault="002823A2" w:rsidP="00D24B8B">
      <w:pPr>
        <w:shd w:val="clear" w:color="auto" w:fill="FFFFFF"/>
        <w:spacing w:after="0"/>
        <w:jc w:val="both"/>
        <w:rPr>
          <w:rFonts w:ascii="Times New Roman" w:hAnsi="Times New Roman" w:cs="Times New Roman"/>
        </w:rPr>
      </w:pPr>
    </w:p>
    <w:p w14:paraId="35C5B065" w14:textId="5F691F04" w:rsidR="002823A2" w:rsidRPr="00D24B8B" w:rsidRDefault="00620B80" w:rsidP="00D24B8B">
      <w:pPr>
        <w:shd w:val="clear" w:color="auto" w:fill="FFFFFF"/>
        <w:spacing w:after="0"/>
        <w:jc w:val="both"/>
        <w:rPr>
          <w:rFonts w:ascii="Times New Roman" w:hAnsi="Times New Roman" w:cs="Times New Roman"/>
        </w:rPr>
      </w:pPr>
      <w:r w:rsidRPr="00D24B8B">
        <w:rPr>
          <w:rFonts w:ascii="Times New Roman" w:hAnsi="Times New Roman" w:cs="Times New Roman"/>
          <w:b/>
          <w:bCs/>
        </w:rPr>
        <w:t>1</w:t>
      </w:r>
      <w:r w:rsidR="00760E97">
        <w:rPr>
          <w:rFonts w:ascii="Times New Roman" w:hAnsi="Times New Roman" w:cs="Times New Roman"/>
          <w:b/>
          <w:bCs/>
        </w:rPr>
        <w:t>2</w:t>
      </w:r>
      <w:r w:rsidRPr="00D24B8B">
        <w:rPr>
          <w:rFonts w:ascii="Times New Roman" w:hAnsi="Times New Roman" w:cs="Times New Roman"/>
          <w:b/>
          <w:bCs/>
        </w:rPr>
        <w:t xml:space="preserve">.4 </w:t>
      </w:r>
      <w:r w:rsidR="00DB5FC4">
        <w:rPr>
          <w:rFonts w:ascii="Times New Roman" w:hAnsi="Times New Roman" w:cs="Times New Roman"/>
          <w:b/>
          <w:bCs/>
        </w:rPr>
        <w:t>Pandemic and Government guidelines</w:t>
      </w:r>
      <w:r w:rsidRPr="00D24B8B">
        <w:rPr>
          <w:rFonts w:ascii="Times New Roman" w:hAnsi="Times New Roman" w:cs="Times New Roman"/>
          <w:b/>
          <w:bCs/>
        </w:rPr>
        <w:t xml:space="preserve">- </w:t>
      </w:r>
      <w:r w:rsidRPr="00D24B8B">
        <w:rPr>
          <w:rFonts w:ascii="Times New Roman" w:hAnsi="Times New Roman" w:cs="Times New Roman"/>
        </w:rPr>
        <w:t xml:space="preserve">We have all been impacted by </w:t>
      </w:r>
      <w:r w:rsidR="00DB5FC4">
        <w:rPr>
          <w:rFonts w:ascii="Times New Roman" w:hAnsi="Times New Roman" w:cs="Times New Roman"/>
        </w:rPr>
        <w:t>the pandemic and the resulting government guidelines</w:t>
      </w:r>
      <w:r w:rsidRPr="00D24B8B">
        <w:rPr>
          <w:rFonts w:ascii="Times New Roman" w:hAnsi="Times New Roman" w:cs="Times New Roman"/>
        </w:rPr>
        <w:t>. We would like you to note that should your Event be cancelled</w:t>
      </w:r>
      <w:r w:rsidRPr="00D24B8B">
        <w:rPr>
          <w:rFonts w:ascii="Times New Roman" w:hAnsi="Times New Roman" w:cs="Times New Roman"/>
          <w:b/>
          <w:bCs/>
        </w:rPr>
        <w:t xml:space="preserve"> </w:t>
      </w:r>
      <w:r w:rsidRPr="00D24B8B">
        <w:rPr>
          <w:rFonts w:ascii="Times New Roman" w:hAnsi="Times New Roman" w:cs="Times New Roman"/>
        </w:rPr>
        <w:t>due to changes in government guidelines</w:t>
      </w:r>
      <w:r w:rsidR="00DB5FC4">
        <w:rPr>
          <w:rFonts w:ascii="Times New Roman" w:hAnsi="Times New Roman" w:cs="Times New Roman"/>
        </w:rPr>
        <w:t xml:space="preserve"> or any other Force Majeure event</w:t>
      </w:r>
      <w:r w:rsidRPr="00D24B8B">
        <w:rPr>
          <w:rFonts w:ascii="Times New Roman" w:hAnsi="Times New Roman" w:cs="Times New Roman"/>
        </w:rPr>
        <w:t>, we will not be able to provide a refund. We are however happy to rebook the Event, free of charge for a date selected by you, subject to availability. In such a situation we will also be flexible in using any withheld funds, for other services.</w:t>
      </w:r>
    </w:p>
    <w:p w14:paraId="02678741" w14:textId="178BD214" w:rsidR="000D3F36" w:rsidRPr="00D24B8B" w:rsidRDefault="000D3F36" w:rsidP="00D24B8B">
      <w:pPr>
        <w:shd w:val="clear" w:color="auto" w:fill="FFFFFF"/>
        <w:spacing w:after="0"/>
        <w:jc w:val="both"/>
        <w:rPr>
          <w:rFonts w:ascii="Times New Roman" w:hAnsi="Times New Roman" w:cs="Times New Roman"/>
        </w:rPr>
      </w:pPr>
    </w:p>
    <w:p w14:paraId="6A06F58C" w14:textId="77777777" w:rsidR="00620B80" w:rsidRPr="00D24B8B" w:rsidRDefault="00620B80" w:rsidP="00D24B8B">
      <w:pPr>
        <w:shd w:val="clear" w:color="auto" w:fill="FFFFFF"/>
        <w:spacing w:after="0"/>
        <w:jc w:val="both"/>
        <w:rPr>
          <w:rFonts w:ascii="Times New Roman" w:hAnsi="Times New Roman" w:cs="Times New Roman"/>
        </w:rPr>
      </w:pPr>
    </w:p>
    <w:p w14:paraId="7C0CD12E" w14:textId="14F1E77D" w:rsidR="00C529BA" w:rsidRPr="00D24B8B" w:rsidRDefault="00C529BA" w:rsidP="00D24B8B">
      <w:pPr>
        <w:shd w:val="clear" w:color="auto" w:fill="FFFFFF"/>
        <w:spacing w:after="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t>1</w:t>
      </w:r>
      <w:r w:rsidR="00760E97">
        <w:rPr>
          <w:rFonts w:ascii="Times New Roman" w:eastAsia="Times New Roman" w:hAnsi="Times New Roman" w:cs="Times New Roman"/>
          <w:b/>
          <w:bCs/>
          <w:lang w:eastAsia="en-GB"/>
        </w:rPr>
        <w:t>3</w:t>
      </w:r>
      <w:r w:rsidRPr="00D24B8B">
        <w:rPr>
          <w:rFonts w:ascii="Times New Roman" w:eastAsia="Times New Roman" w:hAnsi="Times New Roman" w:cs="Times New Roman"/>
          <w:b/>
          <w:bCs/>
          <w:lang w:eastAsia="en-GB"/>
        </w:rPr>
        <w:t>. SEVERANCE</w:t>
      </w:r>
    </w:p>
    <w:p w14:paraId="12C1BE49" w14:textId="77777777" w:rsidR="00C529BA" w:rsidRPr="00D24B8B" w:rsidRDefault="00C529BA" w:rsidP="00D24B8B">
      <w:pPr>
        <w:shd w:val="clear" w:color="auto" w:fill="FFFFFF"/>
        <w:spacing w:after="0"/>
        <w:jc w:val="both"/>
        <w:rPr>
          <w:rFonts w:ascii="Times New Roman" w:eastAsia="Times New Roman" w:hAnsi="Times New Roman" w:cs="Times New Roman"/>
          <w:color w:val="FF0000"/>
          <w:lang w:eastAsia="en-GB"/>
        </w:rPr>
      </w:pPr>
    </w:p>
    <w:p w14:paraId="2DADB1A4" w14:textId="05248B96" w:rsidR="00C529BA" w:rsidRPr="00D24B8B" w:rsidRDefault="00C529BA" w:rsidP="00D24B8B">
      <w:pPr>
        <w:shd w:val="clear" w:color="auto" w:fill="FFFFFF"/>
        <w:spacing w:after="0"/>
        <w:jc w:val="both"/>
        <w:rPr>
          <w:rFonts w:ascii="Times New Roman" w:eastAsia="Times New Roman" w:hAnsi="Times New Roman" w:cs="Times New Roman"/>
          <w:lang w:eastAsia="en-GB"/>
        </w:rPr>
      </w:pPr>
      <w:r w:rsidRPr="00760E97">
        <w:rPr>
          <w:rFonts w:ascii="Times New Roman" w:eastAsia="Times New Roman" w:hAnsi="Times New Roman" w:cs="Times New Roman"/>
          <w:b/>
          <w:bCs/>
          <w:lang w:eastAsia="en-GB"/>
        </w:rPr>
        <w:t>1</w:t>
      </w:r>
      <w:r w:rsidR="00760E97" w:rsidRPr="00760E97">
        <w:rPr>
          <w:rFonts w:ascii="Times New Roman" w:eastAsia="Times New Roman" w:hAnsi="Times New Roman" w:cs="Times New Roman"/>
          <w:b/>
          <w:bCs/>
          <w:lang w:eastAsia="en-GB"/>
        </w:rPr>
        <w:t>3</w:t>
      </w:r>
      <w:r w:rsidRPr="00760E97">
        <w:rPr>
          <w:rFonts w:ascii="Times New Roman" w:eastAsia="Times New Roman" w:hAnsi="Times New Roman" w:cs="Times New Roman"/>
          <w:b/>
          <w:bCs/>
          <w:lang w:eastAsia="en-GB"/>
        </w:rPr>
        <w:t>.1</w:t>
      </w:r>
      <w:r w:rsidRPr="00D24B8B">
        <w:rPr>
          <w:rFonts w:ascii="Times New Roman" w:eastAsia="Times New Roman" w:hAnsi="Times New Roman" w:cs="Times New Roman"/>
          <w:lang w:eastAsia="en-GB"/>
        </w:rPr>
        <w:t xml:space="preserve"> </w:t>
      </w:r>
      <w:r w:rsidR="00BF3B84" w:rsidRPr="00D24B8B">
        <w:rPr>
          <w:rFonts w:ascii="Times New Roman" w:eastAsia="Times New Roman" w:hAnsi="Times New Roman" w:cs="Times New Roman"/>
          <w:lang w:eastAsia="en-GB"/>
        </w:rPr>
        <w:t xml:space="preserve">If any term or provision of these Terms and Conditions is </w:t>
      </w:r>
      <w:r w:rsidRPr="00D24B8B">
        <w:rPr>
          <w:rFonts w:ascii="Times New Roman" w:eastAsia="Times New Roman" w:hAnsi="Times New Roman" w:cs="Times New Roman"/>
          <w:lang w:eastAsia="en-GB"/>
        </w:rPr>
        <w:t>or becomes</w:t>
      </w:r>
      <w:r w:rsidR="00BF3B84" w:rsidRPr="00D24B8B">
        <w:rPr>
          <w:rFonts w:ascii="Times New Roman" w:eastAsia="Times New Roman" w:hAnsi="Times New Roman" w:cs="Times New Roman"/>
          <w:lang w:eastAsia="en-GB"/>
        </w:rPr>
        <w:t xml:space="preserve"> invalid, illegal or unenforceable for any reason by any court of competent jurisdiction such provision shall be severed </w:t>
      </w:r>
      <w:r w:rsidRPr="00D24B8B">
        <w:rPr>
          <w:rFonts w:ascii="Times New Roman" w:eastAsia="Times New Roman" w:hAnsi="Times New Roman" w:cs="Times New Roman"/>
          <w:lang w:eastAsia="en-GB"/>
        </w:rPr>
        <w:t>from these Terms. Any modification to</w:t>
      </w:r>
      <w:r w:rsidR="00760E97">
        <w:rPr>
          <w:rFonts w:ascii="Times New Roman" w:eastAsia="Times New Roman" w:hAnsi="Times New Roman" w:cs="Times New Roman"/>
          <w:lang w:eastAsia="en-GB"/>
        </w:rPr>
        <w:t>,</w:t>
      </w:r>
      <w:r w:rsidRPr="00D24B8B">
        <w:rPr>
          <w:rFonts w:ascii="Times New Roman" w:eastAsia="Times New Roman" w:hAnsi="Times New Roman" w:cs="Times New Roman"/>
          <w:lang w:eastAsia="en-GB"/>
        </w:rPr>
        <w:t xml:space="preserve"> or severance of a provision under these Terms shall not affect the validity and enforceability of the rest of these Terms. </w:t>
      </w:r>
    </w:p>
    <w:p w14:paraId="29FF79F0" w14:textId="734C308D" w:rsidR="00BF3B84" w:rsidRPr="00D24B8B" w:rsidRDefault="00C529BA" w:rsidP="00D24B8B">
      <w:pPr>
        <w:shd w:val="clear" w:color="auto" w:fill="FFFFFF"/>
        <w:spacing w:after="0"/>
        <w:jc w:val="both"/>
        <w:rPr>
          <w:rFonts w:ascii="Times New Roman" w:eastAsia="Times New Roman" w:hAnsi="Times New Roman" w:cs="Times New Roman"/>
          <w:lang w:eastAsia="en-GB"/>
        </w:rPr>
      </w:pPr>
      <w:r w:rsidRPr="00D24B8B">
        <w:rPr>
          <w:rFonts w:ascii="Times New Roman" w:eastAsia="Times New Roman" w:hAnsi="Times New Roman" w:cs="Times New Roman"/>
          <w:lang w:eastAsia="en-GB"/>
        </w:rPr>
        <w:t>The</w:t>
      </w:r>
      <w:r w:rsidR="00BF3B84" w:rsidRPr="00D24B8B">
        <w:rPr>
          <w:rFonts w:ascii="Times New Roman" w:eastAsia="Times New Roman" w:hAnsi="Times New Roman" w:cs="Times New Roman"/>
          <w:lang w:eastAsia="en-GB"/>
        </w:rPr>
        <w:t xml:space="preserve"> remainder of the provisions hereof shall continue in full force and effect as if these Terms had been agreed with the invalid, illegal or unenforceable provision eliminated.</w:t>
      </w:r>
    </w:p>
    <w:p w14:paraId="4F9B6AEE" w14:textId="3E68DBE7" w:rsidR="000D3F36" w:rsidRDefault="000D3F36" w:rsidP="00D24B8B">
      <w:pPr>
        <w:shd w:val="clear" w:color="auto" w:fill="FFFFFF"/>
        <w:spacing w:after="0"/>
        <w:jc w:val="both"/>
        <w:rPr>
          <w:rFonts w:ascii="Times New Roman" w:eastAsia="Times New Roman" w:hAnsi="Times New Roman" w:cs="Times New Roman"/>
          <w:color w:val="FF0000"/>
          <w:lang w:eastAsia="en-GB"/>
        </w:rPr>
      </w:pPr>
    </w:p>
    <w:p w14:paraId="57C91571" w14:textId="77777777" w:rsidR="00370F28" w:rsidRPr="00D24B8B" w:rsidRDefault="00370F28" w:rsidP="00D24B8B">
      <w:pPr>
        <w:shd w:val="clear" w:color="auto" w:fill="FFFFFF"/>
        <w:spacing w:after="0"/>
        <w:jc w:val="both"/>
        <w:rPr>
          <w:rFonts w:ascii="Times New Roman" w:eastAsia="Times New Roman" w:hAnsi="Times New Roman" w:cs="Times New Roman"/>
          <w:color w:val="FF0000"/>
          <w:lang w:eastAsia="en-GB"/>
        </w:rPr>
      </w:pPr>
    </w:p>
    <w:p w14:paraId="71B6F6FB" w14:textId="67AFC682" w:rsidR="00C529BA" w:rsidRPr="00D24B8B" w:rsidRDefault="00E16182" w:rsidP="00D24B8B">
      <w:pPr>
        <w:shd w:val="clear" w:color="auto" w:fill="FFFFFF"/>
        <w:spacing w:after="0"/>
        <w:jc w:val="both"/>
        <w:rPr>
          <w:rFonts w:ascii="Times New Roman" w:eastAsia="Times New Roman" w:hAnsi="Times New Roman" w:cs="Times New Roman"/>
          <w:lang w:eastAsia="en-GB"/>
        </w:rPr>
      </w:pPr>
      <w:r w:rsidRPr="00D24B8B">
        <w:rPr>
          <w:rFonts w:ascii="Times New Roman" w:eastAsia="Times New Roman" w:hAnsi="Times New Roman" w:cs="Times New Roman"/>
          <w:b/>
          <w:bCs/>
          <w:lang w:eastAsia="en-GB"/>
        </w:rPr>
        <w:t>1</w:t>
      </w:r>
      <w:r w:rsidR="00760E97">
        <w:rPr>
          <w:rFonts w:ascii="Times New Roman" w:eastAsia="Times New Roman" w:hAnsi="Times New Roman" w:cs="Times New Roman"/>
          <w:b/>
          <w:bCs/>
          <w:lang w:eastAsia="en-GB"/>
        </w:rPr>
        <w:t>4</w:t>
      </w:r>
      <w:r w:rsidR="00BF3B84" w:rsidRPr="00D24B8B">
        <w:rPr>
          <w:rFonts w:ascii="Times New Roman" w:eastAsia="Times New Roman" w:hAnsi="Times New Roman" w:cs="Times New Roman"/>
          <w:b/>
          <w:bCs/>
          <w:lang w:eastAsia="en-GB"/>
        </w:rPr>
        <w:t xml:space="preserve">. </w:t>
      </w:r>
      <w:r w:rsidR="00C529BA" w:rsidRPr="00D24B8B">
        <w:rPr>
          <w:rFonts w:ascii="Times New Roman" w:eastAsia="Times New Roman" w:hAnsi="Times New Roman" w:cs="Times New Roman"/>
          <w:b/>
          <w:bCs/>
          <w:lang w:eastAsia="en-GB"/>
        </w:rPr>
        <w:t>GOVERNING LAW</w:t>
      </w:r>
      <w:r w:rsidR="00F150EB" w:rsidRPr="00D24B8B">
        <w:rPr>
          <w:rFonts w:ascii="Times New Roman" w:eastAsia="Times New Roman" w:hAnsi="Times New Roman" w:cs="Times New Roman"/>
          <w:b/>
          <w:bCs/>
          <w:lang w:eastAsia="en-GB"/>
        </w:rPr>
        <w:t xml:space="preserve"> AND DISPUTE RESOLUTION</w:t>
      </w:r>
    </w:p>
    <w:p w14:paraId="132DF4B8" w14:textId="77777777" w:rsidR="00C529BA" w:rsidRPr="00D24B8B" w:rsidRDefault="00C529BA" w:rsidP="00D24B8B">
      <w:pPr>
        <w:shd w:val="clear" w:color="auto" w:fill="FFFFFF"/>
        <w:spacing w:after="0"/>
        <w:jc w:val="both"/>
        <w:rPr>
          <w:rFonts w:ascii="Times New Roman" w:eastAsia="Times New Roman" w:hAnsi="Times New Roman" w:cs="Times New Roman"/>
          <w:lang w:eastAsia="en-GB"/>
        </w:rPr>
      </w:pPr>
    </w:p>
    <w:p w14:paraId="48CEB683" w14:textId="2BF5A554" w:rsidR="00F150EB" w:rsidRPr="00D24B8B" w:rsidRDefault="00C529BA" w:rsidP="00D24B8B">
      <w:pPr>
        <w:shd w:val="clear" w:color="auto" w:fill="FFFFFF"/>
        <w:spacing w:after="0"/>
        <w:jc w:val="both"/>
        <w:rPr>
          <w:rFonts w:ascii="Times New Roman" w:hAnsi="Times New Roman" w:cs="Times New Roman"/>
        </w:rPr>
      </w:pPr>
      <w:r w:rsidRPr="00760E97">
        <w:rPr>
          <w:rFonts w:ascii="Times New Roman" w:eastAsia="Times New Roman" w:hAnsi="Times New Roman" w:cs="Times New Roman"/>
          <w:b/>
          <w:bCs/>
          <w:lang w:eastAsia="en-GB"/>
        </w:rPr>
        <w:t>1</w:t>
      </w:r>
      <w:r w:rsidR="00760E97" w:rsidRPr="00760E97">
        <w:rPr>
          <w:rFonts w:ascii="Times New Roman" w:eastAsia="Times New Roman" w:hAnsi="Times New Roman" w:cs="Times New Roman"/>
          <w:b/>
          <w:bCs/>
          <w:lang w:eastAsia="en-GB"/>
        </w:rPr>
        <w:t>4</w:t>
      </w:r>
      <w:r w:rsidRPr="00760E97">
        <w:rPr>
          <w:rFonts w:ascii="Times New Roman" w:eastAsia="Times New Roman" w:hAnsi="Times New Roman" w:cs="Times New Roman"/>
          <w:b/>
          <w:bCs/>
          <w:lang w:eastAsia="en-GB"/>
        </w:rPr>
        <w:t>.1</w:t>
      </w:r>
      <w:r w:rsidRPr="00D24B8B">
        <w:rPr>
          <w:rFonts w:ascii="Times New Roman" w:eastAsia="Times New Roman" w:hAnsi="Times New Roman" w:cs="Times New Roman"/>
          <w:lang w:eastAsia="en-GB"/>
        </w:rPr>
        <w:t xml:space="preserve"> </w:t>
      </w:r>
      <w:r w:rsidR="00401B8A" w:rsidRPr="00D24B8B">
        <w:rPr>
          <w:rFonts w:ascii="Times New Roman" w:hAnsi="Times New Roman" w:cs="Times New Roman"/>
        </w:rPr>
        <w:t xml:space="preserve">These Terms and Conditions shall be governed by the laws of England and Wales. </w:t>
      </w:r>
    </w:p>
    <w:p w14:paraId="59CE1782" w14:textId="77777777" w:rsidR="00F150EB" w:rsidRPr="00D24B8B" w:rsidRDefault="00F150EB" w:rsidP="00D24B8B">
      <w:pPr>
        <w:shd w:val="clear" w:color="auto" w:fill="FFFFFF"/>
        <w:spacing w:after="0"/>
        <w:jc w:val="both"/>
        <w:rPr>
          <w:rFonts w:ascii="Times New Roman" w:hAnsi="Times New Roman" w:cs="Times New Roman"/>
        </w:rPr>
      </w:pPr>
    </w:p>
    <w:p w14:paraId="6512024B" w14:textId="34376B44" w:rsidR="00401B8A" w:rsidRPr="00D24B8B" w:rsidRDefault="00F150EB" w:rsidP="00D24B8B">
      <w:pPr>
        <w:shd w:val="clear" w:color="auto" w:fill="FFFFFF"/>
        <w:spacing w:after="0"/>
        <w:jc w:val="both"/>
        <w:rPr>
          <w:rFonts w:ascii="Times New Roman" w:eastAsia="Times New Roman" w:hAnsi="Times New Roman" w:cs="Times New Roman"/>
          <w:lang w:eastAsia="en-GB"/>
        </w:rPr>
      </w:pPr>
      <w:r w:rsidRPr="00760E97">
        <w:rPr>
          <w:rFonts w:ascii="Times New Roman" w:hAnsi="Times New Roman" w:cs="Times New Roman"/>
          <w:b/>
          <w:bCs/>
        </w:rPr>
        <w:t>1</w:t>
      </w:r>
      <w:r w:rsidR="00760E97" w:rsidRPr="00760E97">
        <w:rPr>
          <w:rFonts w:ascii="Times New Roman" w:hAnsi="Times New Roman" w:cs="Times New Roman"/>
          <w:b/>
          <w:bCs/>
        </w:rPr>
        <w:t>4</w:t>
      </w:r>
      <w:r w:rsidRPr="00760E97">
        <w:rPr>
          <w:rFonts w:ascii="Times New Roman" w:hAnsi="Times New Roman" w:cs="Times New Roman"/>
          <w:b/>
          <w:bCs/>
        </w:rPr>
        <w:t>.2</w:t>
      </w:r>
      <w:r w:rsidRPr="00D24B8B">
        <w:rPr>
          <w:rFonts w:ascii="Times New Roman" w:hAnsi="Times New Roman" w:cs="Times New Roman"/>
        </w:rPr>
        <w:t xml:space="preserve"> While we do not anticipate this and will always strive to make our clients happy, in the event of any dispute arising from or as a result of these Terms</w:t>
      </w:r>
      <w:r w:rsidR="00102434" w:rsidRPr="00D24B8B">
        <w:rPr>
          <w:rFonts w:ascii="Times New Roman" w:hAnsi="Times New Roman" w:cs="Times New Roman"/>
        </w:rPr>
        <w:t>,</w:t>
      </w:r>
      <w:r w:rsidRPr="00D24B8B">
        <w:rPr>
          <w:rFonts w:ascii="Times New Roman" w:hAnsi="Times New Roman" w:cs="Times New Roman"/>
        </w:rPr>
        <w:t xml:space="preserve"> the Parties agree to resolve it by amicable settlement. Should all efforts at amicable settlement fail (such efforts not being less than 30 days) the Parties </w:t>
      </w:r>
      <w:r w:rsidR="00102434" w:rsidRPr="00D24B8B">
        <w:rPr>
          <w:rFonts w:ascii="Times New Roman" w:hAnsi="Times New Roman" w:cs="Times New Roman"/>
        </w:rPr>
        <w:t>shall</w:t>
      </w:r>
      <w:r w:rsidRPr="00D24B8B">
        <w:rPr>
          <w:rFonts w:ascii="Times New Roman" w:hAnsi="Times New Roman" w:cs="Times New Roman"/>
        </w:rPr>
        <w:t xml:space="preserve"> </w:t>
      </w:r>
      <w:r w:rsidR="00102434" w:rsidRPr="00D24B8B">
        <w:rPr>
          <w:rFonts w:ascii="Times New Roman" w:hAnsi="Times New Roman" w:cs="Times New Roman"/>
        </w:rPr>
        <w:t xml:space="preserve">refer the dispute to a mutually </w:t>
      </w:r>
      <w:r w:rsidRPr="00D24B8B">
        <w:rPr>
          <w:rFonts w:ascii="Times New Roman" w:hAnsi="Times New Roman" w:cs="Times New Roman"/>
        </w:rPr>
        <w:t>appoint</w:t>
      </w:r>
      <w:r w:rsidR="00102434" w:rsidRPr="00D24B8B">
        <w:rPr>
          <w:rFonts w:ascii="Times New Roman" w:hAnsi="Times New Roman" w:cs="Times New Roman"/>
        </w:rPr>
        <w:t>ed</w:t>
      </w:r>
      <w:r w:rsidRPr="00D24B8B">
        <w:rPr>
          <w:rFonts w:ascii="Times New Roman" w:hAnsi="Times New Roman" w:cs="Times New Roman"/>
        </w:rPr>
        <w:t xml:space="preserve"> mediator</w:t>
      </w:r>
      <w:r w:rsidR="00102434" w:rsidRPr="00D24B8B">
        <w:rPr>
          <w:rFonts w:ascii="Times New Roman" w:hAnsi="Times New Roman" w:cs="Times New Roman"/>
        </w:rPr>
        <w:t>. Should mediation fail</w:t>
      </w:r>
      <w:r w:rsidRPr="00D24B8B">
        <w:rPr>
          <w:rFonts w:ascii="Times New Roman" w:hAnsi="Times New Roman" w:cs="Times New Roman"/>
        </w:rPr>
        <w:t xml:space="preserve"> </w:t>
      </w:r>
      <w:r w:rsidR="00102434" w:rsidRPr="00D24B8B">
        <w:rPr>
          <w:rFonts w:ascii="Times New Roman" w:hAnsi="Times New Roman" w:cs="Times New Roman"/>
        </w:rPr>
        <w:t>t</w:t>
      </w:r>
      <w:r w:rsidR="00401B8A" w:rsidRPr="00D24B8B">
        <w:rPr>
          <w:rFonts w:ascii="Times New Roman" w:hAnsi="Times New Roman" w:cs="Times New Roman"/>
        </w:rPr>
        <w:t xml:space="preserve">he courts of England and Wales shall have </w:t>
      </w:r>
      <w:r w:rsidRPr="00D24B8B">
        <w:rPr>
          <w:rFonts w:ascii="Times New Roman" w:hAnsi="Times New Roman" w:cs="Times New Roman"/>
        </w:rPr>
        <w:t>j</w:t>
      </w:r>
      <w:r w:rsidR="00401B8A" w:rsidRPr="00D24B8B">
        <w:rPr>
          <w:rFonts w:ascii="Times New Roman" w:hAnsi="Times New Roman" w:cs="Times New Roman"/>
        </w:rPr>
        <w:t xml:space="preserve">urisdiction over any disputes arising under the </w:t>
      </w:r>
      <w:r w:rsidR="00401B8A" w:rsidRPr="00D24B8B">
        <w:rPr>
          <w:rStyle w:val="BodyDefinitionTerm"/>
          <w:rFonts w:ascii="Times New Roman" w:hAnsi="Times New Roman" w:cs="Times New Roman"/>
        </w:rPr>
        <w:t>Agreement</w:t>
      </w:r>
      <w:r w:rsidR="00401B8A" w:rsidRPr="00D24B8B">
        <w:rPr>
          <w:rFonts w:ascii="Times New Roman" w:hAnsi="Times New Roman" w:cs="Times New Roman"/>
        </w:rPr>
        <w:t>.</w:t>
      </w:r>
    </w:p>
    <w:p w14:paraId="0333EE2D" w14:textId="77777777" w:rsidR="000D3F36" w:rsidRPr="00D24B8B" w:rsidRDefault="000D3F36" w:rsidP="00D24B8B">
      <w:pPr>
        <w:shd w:val="clear" w:color="auto" w:fill="FFFFFF"/>
        <w:spacing w:after="150"/>
        <w:jc w:val="both"/>
        <w:rPr>
          <w:rFonts w:ascii="Times New Roman" w:eastAsia="Times New Roman" w:hAnsi="Times New Roman" w:cs="Times New Roman"/>
          <w:lang w:eastAsia="en-GB"/>
        </w:rPr>
      </w:pPr>
    </w:p>
    <w:p w14:paraId="30166E45" w14:textId="1A4AE485" w:rsidR="00C529BA" w:rsidRPr="00760E97" w:rsidRDefault="00401B8A" w:rsidP="00D24B8B">
      <w:pPr>
        <w:shd w:val="clear" w:color="auto" w:fill="FFFFFF"/>
        <w:spacing w:after="0"/>
        <w:jc w:val="both"/>
        <w:rPr>
          <w:rFonts w:ascii="Times New Roman" w:eastAsia="Times New Roman" w:hAnsi="Times New Roman" w:cs="Times New Roman"/>
          <w:b/>
          <w:bCs/>
          <w:lang w:eastAsia="en-GB"/>
        </w:rPr>
      </w:pPr>
      <w:r w:rsidRPr="00D24B8B">
        <w:rPr>
          <w:rFonts w:ascii="Times New Roman" w:eastAsia="Times New Roman" w:hAnsi="Times New Roman" w:cs="Times New Roman"/>
          <w:b/>
          <w:bCs/>
          <w:lang w:eastAsia="en-GB"/>
        </w:rPr>
        <w:t>1</w:t>
      </w:r>
      <w:r w:rsidR="00760E97">
        <w:rPr>
          <w:rFonts w:ascii="Times New Roman" w:eastAsia="Times New Roman" w:hAnsi="Times New Roman" w:cs="Times New Roman"/>
          <w:b/>
          <w:bCs/>
          <w:lang w:eastAsia="en-GB"/>
        </w:rPr>
        <w:t>5</w:t>
      </w:r>
      <w:r w:rsidR="00BF3B84" w:rsidRPr="00D24B8B">
        <w:rPr>
          <w:rFonts w:ascii="Times New Roman" w:eastAsia="Times New Roman" w:hAnsi="Times New Roman" w:cs="Times New Roman"/>
          <w:b/>
          <w:bCs/>
          <w:lang w:eastAsia="en-GB"/>
        </w:rPr>
        <w:t xml:space="preserve">. </w:t>
      </w:r>
      <w:r w:rsidR="00C529BA" w:rsidRPr="00D24B8B">
        <w:rPr>
          <w:rFonts w:ascii="Times New Roman" w:eastAsia="Times New Roman" w:hAnsi="Times New Roman" w:cs="Times New Roman"/>
          <w:b/>
          <w:bCs/>
          <w:lang w:eastAsia="en-GB"/>
        </w:rPr>
        <w:t>ENTIRE AGREEMENT</w:t>
      </w:r>
    </w:p>
    <w:p w14:paraId="67912029" w14:textId="77777777" w:rsidR="00C529BA" w:rsidRPr="00760E97" w:rsidRDefault="00C529BA" w:rsidP="00D24B8B">
      <w:pPr>
        <w:shd w:val="clear" w:color="auto" w:fill="FFFFFF"/>
        <w:spacing w:after="0"/>
        <w:jc w:val="both"/>
        <w:rPr>
          <w:rFonts w:ascii="Times New Roman" w:eastAsia="Times New Roman" w:hAnsi="Times New Roman" w:cs="Times New Roman"/>
          <w:b/>
          <w:bCs/>
          <w:lang w:eastAsia="en-GB"/>
        </w:rPr>
      </w:pPr>
    </w:p>
    <w:p w14:paraId="1BF70507" w14:textId="77777777" w:rsidR="00760E97" w:rsidRDefault="00C529BA" w:rsidP="00D24B8B">
      <w:pPr>
        <w:shd w:val="clear" w:color="auto" w:fill="FFFFFF"/>
        <w:spacing w:after="0"/>
        <w:jc w:val="both"/>
        <w:rPr>
          <w:rFonts w:ascii="Times New Roman" w:eastAsia="Times New Roman" w:hAnsi="Times New Roman" w:cs="Times New Roman"/>
          <w:lang w:eastAsia="en-GB"/>
        </w:rPr>
      </w:pPr>
      <w:r w:rsidRPr="00760E97">
        <w:rPr>
          <w:rFonts w:ascii="Times New Roman" w:eastAsia="Times New Roman" w:hAnsi="Times New Roman" w:cs="Times New Roman"/>
          <w:b/>
          <w:bCs/>
          <w:lang w:eastAsia="en-GB"/>
        </w:rPr>
        <w:t>1</w:t>
      </w:r>
      <w:r w:rsidR="00760E97" w:rsidRPr="00760E97">
        <w:rPr>
          <w:rFonts w:ascii="Times New Roman" w:eastAsia="Times New Roman" w:hAnsi="Times New Roman" w:cs="Times New Roman"/>
          <w:b/>
          <w:bCs/>
          <w:lang w:eastAsia="en-GB"/>
        </w:rPr>
        <w:t>5</w:t>
      </w:r>
      <w:r w:rsidRPr="00760E97">
        <w:rPr>
          <w:rFonts w:ascii="Times New Roman" w:eastAsia="Times New Roman" w:hAnsi="Times New Roman" w:cs="Times New Roman"/>
          <w:b/>
          <w:bCs/>
          <w:lang w:eastAsia="en-GB"/>
        </w:rPr>
        <w:t>.1</w:t>
      </w:r>
      <w:r w:rsidRPr="00D24B8B">
        <w:rPr>
          <w:rFonts w:ascii="Times New Roman" w:eastAsia="Times New Roman" w:hAnsi="Times New Roman" w:cs="Times New Roman"/>
          <w:lang w:eastAsia="en-GB"/>
        </w:rPr>
        <w:t xml:space="preserve"> </w:t>
      </w:r>
      <w:r w:rsidR="00BF3B84" w:rsidRPr="00D24B8B">
        <w:rPr>
          <w:rFonts w:ascii="Times New Roman" w:eastAsia="Times New Roman" w:hAnsi="Times New Roman" w:cs="Times New Roman"/>
          <w:lang w:eastAsia="en-GB"/>
        </w:rPr>
        <w:t>Th</w:t>
      </w:r>
      <w:r w:rsidR="00E16182" w:rsidRPr="00D24B8B">
        <w:rPr>
          <w:rFonts w:ascii="Times New Roman" w:eastAsia="Times New Roman" w:hAnsi="Times New Roman" w:cs="Times New Roman"/>
          <w:lang w:eastAsia="en-GB"/>
        </w:rPr>
        <w:t>ese Terms</w:t>
      </w:r>
      <w:r w:rsidR="00BF3B84" w:rsidRPr="00D24B8B">
        <w:rPr>
          <w:rFonts w:ascii="Times New Roman" w:eastAsia="Times New Roman" w:hAnsi="Times New Roman" w:cs="Times New Roman"/>
          <w:lang w:eastAsia="en-GB"/>
        </w:rPr>
        <w:t xml:space="preserve"> contain the entire agreement between the </w:t>
      </w:r>
      <w:r w:rsidR="00102434" w:rsidRPr="00D24B8B">
        <w:rPr>
          <w:rFonts w:ascii="Times New Roman" w:eastAsia="Times New Roman" w:hAnsi="Times New Roman" w:cs="Times New Roman"/>
          <w:lang w:eastAsia="en-GB"/>
        </w:rPr>
        <w:t>P</w:t>
      </w:r>
      <w:r w:rsidR="00BF3B84" w:rsidRPr="00D24B8B">
        <w:rPr>
          <w:rFonts w:ascii="Times New Roman" w:eastAsia="Times New Roman" w:hAnsi="Times New Roman" w:cs="Times New Roman"/>
          <w:lang w:eastAsia="en-GB"/>
        </w:rPr>
        <w:t xml:space="preserve">arties relating to the subject matter and supersede any previous agreements, arrangements, undertakings or proposals, oral or written. </w:t>
      </w:r>
    </w:p>
    <w:p w14:paraId="0037FC79" w14:textId="77777777" w:rsidR="00760E97" w:rsidRDefault="00760E97" w:rsidP="00D24B8B">
      <w:pPr>
        <w:shd w:val="clear" w:color="auto" w:fill="FFFFFF"/>
        <w:spacing w:after="0"/>
        <w:jc w:val="both"/>
        <w:rPr>
          <w:rFonts w:ascii="Times New Roman" w:eastAsia="Times New Roman" w:hAnsi="Times New Roman" w:cs="Times New Roman"/>
          <w:lang w:eastAsia="en-GB"/>
        </w:rPr>
      </w:pPr>
    </w:p>
    <w:p w14:paraId="458BAF98" w14:textId="201E01B8" w:rsidR="00E16182" w:rsidRPr="00D24B8B" w:rsidRDefault="00102434" w:rsidP="00D24B8B">
      <w:pPr>
        <w:shd w:val="clear" w:color="auto" w:fill="FFFFFF"/>
        <w:spacing w:after="0"/>
        <w:jc w:val="both"/>
        <w:rPr>
          <w:rFonts w:ascii="Times New Roman" w:eastAsia="Times New Roman" w:hAnsi="Times New Roman" w:cs="Times New Roman"/>
          <w:lang w:eastAsia="en-GB"/>
        </w:rPr>
      </w:pPr>
      <w:r w:rsidRPr="00D24B8B">
        <w:rPr>
          <w:rFonts w:ascii="Times New Roman" w:eastAsia="Times New Roman" w:hAnsi="Times New Roman" w:cs="Times New Roman"/>
          <w:lang w:eastAsia="en-GB"/>
        </w:rPr>
        <w:t xml:space="preserve">Ezra Events reserve the right to vary these Terms and </w:t>
      </w:r>
      <w:r w:rsidR="00760E97">
        <w:rPr>
          <w:rFonts w:ascii="Times New Roman" w:eastAsia="Times New Roman" w:hAnsi="Times New Roman" w:cs="Times New Roman"/>
          <w:lang w:eastAsia="en-GB"/>
        </w:rPr>
        <w:t xml:space="preserve">we </w:t>
      </w:r>
      <w:r w:rsidRPr="00D24B8B">
        <w:rPr>
          <w:rFonts w:ascii="Times New Roman" w:eastAsia="Times New Roman" w:hAnsi="Times New Roman" w:cs="Times New Roman"/>
          <w:lang w:eastAsia="en-GB"/>
        </w:rPr>
        <w:t xml:space="preserve">request you to refer to these Terms at regular intervals to ensure that you stay completely updated. </w:t>
      </w:r>
    </w:p>
    <w:p w14:paraId="1ADC26DF" w14:textId="77777777" w:rsidR="00E16182" w:rsidRPr="00D24B8B" w:rsidRDefault="00E16182" w:rsidP="00D24B8B">
      <w:pPr>
        <w:shd w:val="clear" w:color="auto" w:fill="FFFFFF"/>
        <w:spacing w:after="0"/>
        <w:jc w:val="both"/>
        <w:rPr>
          <w:rFonts w:ascii="Times New Roman" w:eastAsia="Times New Roman" w:hAnsi="Times New Roman" w:cs="Times New Roman"/>
          <w:lang w:eastAsia="en-GB"/>
        </w:rPr>
      </w:pPr>
    </w:p>
    <w:p w14:paraId="0ACC0BE3" w14:textId="77777777" w:rsidR="00401B8A" w:rsidRPr="00D24B8B" w:rsidRDefault="00401B8A" w:rsidP="00D24B8B">
      <w:pPr>
        <w:jc w:val="both"/>
        <w:rPr>
          <w:rFonts w:ascii="Times New Roman" w:hAnsi="Times New Roman" w:cs="Times New Roman"/>
        </w:rPr>
      </w:pPr>
    </w:p>
    <w:p w14:paraId="50F0B2E5" w14:textId="6D5769AE" w:rsidR="00401B8A" w:rsidRDefault="00401B8A" w:rsidP="00D24B8B">
      <w:pPr>
        <w:jc w:val="both"/>
        <w:rPr>
          <w:rFonts w:ascii="Times New Roman" w:hAnsi="Times New Roman" w:cs="Times New Roman"/>
        </w:rPr>
      </w:pPr>
    </w:p>
    <w:p w14:paraId="4D7E1F29" w14:textId="7A7E57E9" w:rsidR="00102434" w:rsidRDefault="00102434" w:rsidP="00D24B8B">
      <w:pPr>
        <w:jc w:val="both"/>
        <w:rPr>
          <w:rFonts w:ascii="Times New Roman" w:hAnsi="Times New Roman" w:cs="Times New Roman"/>
        </w:rPr>
      </w:pPr>
    </w:p>
    <w:p w14:paraId="5BFF74B0" w14:textId="77777777" w:rsidR="00102434" w:rsidRPr="00D24B8B" w:rsidRDefault="00102434" w:rsidP="00D24B8B">
      <w:pPr>
        <w:jc w:val="both"/>
        <w:rPr>
          <w:rFonts w:ascii="Times New Roman" w:hAnsi="Times New Roman" w:cs="Times New Roman"/>
        </w:rPr>
      </w:pPr>
    </w:p>
    <w:p w14:paraId="3D0BD435" w14:textId="77777777" w:rsidR="00401B8A" w:rsidRPr="00D24B8B" w:rsidRDefault="007019AB" w:rsidP="00D24B8B">
      <w:pPr>
        <w:pStyle w:val="Level2Number"/>
        <w:numPr>
          <w:ilvl w:val="0"/>
          <w:numId w:val="0"/>
        </w:numPr>
        <w:tabs>
          <w:tab w:val="clear" w:pos="1440"/>
        </w:tabs>
        <w:rPr>
          <w:rFonts w:ascii="Times New Roman" w:hAnsi="Times New Roman" w:cs="Times New Roman"/>
          <w:sz w:val="22"/>
          <w:szCs w:val="22"/>
        </w:rPr>
      </w:pPr>
      <w:bookmarkStart w:id="1" w:name="_39eceeb3-71bb-4c9c-b695-43db642c8d0f"/>
      <w:bookmarkEnd w:id="1"/>
      <w:r w:rsidRPr="00D24B8B">
        <w:rPr>
          <w:rFonts w:ascii="Times New Roman" w:hAnsi="Times New Roman" w:cs="Times New Roman"/>
          <w:sz w:val="22"/>
          <w:szCs w:val="22"/>
        </w:rPr>
        <w:t xml:space="preserve">Client Name: </w:t>
      </w:r>
    </w:p>
    <w:p w14:paraId="09D8C701" w14:textId="77777777" w:rsidR="007019AB" w:rsidRPr="00D24B8B" w:rsidRDefault="007019AB" w:rsidP="00D24B8B">
      <w:pPr>
        <w:pStyle w:val="Level2Number"/>
        <w:numPr>
          <w:ilvl w:val="0"/>
          <w:numId w:val="0"/>
        </w:numPr>
        <w:tabs>
          <w:tab w:val="clear" w:pos="1440"/>
        </w:tabs>
        <w:rPr>
          <w:rFonts w:ascii="Times New Roman" w:hAnsi="Times New Roman" w:cs="Times New Roman"/>
          <w:sz w:val="22"/>
          <w:szCs w:val="22"/>
        </w:rPr>
      </w:pPr>
    </w:p>
    <w:p w14:paraId="5C572B5B" w14:textId="77777777" w:rsidR="007019AB" w:rsidRPr="00D24B8B" w:rsidRDefault="007019AB" w:rsidP="00D24B8B">
      <w:pPr>
        <w:pStyle w:val="Level2Number"/>
        <w:numPr>
          <w:ilvl w:val="0"/>
          <w:numId w:val="0"/>
        </w:numPr>
        <w:tabs>
          <w:tab w:val="clear" w:pos="1440"/>
        </w:tabs>
        <w:rPr>
          <w:rFonts w:ascii="Times New Roman" w:hAnsi="Times New Roman" w:cs="Times New Roman"/>
          <w:sz w:val="22"/>
          <w:szCs w:val="22"/>
        </w:rPr>
      </w:pPr>
      <w:r w:rsidRPr="00D24B8B">
        <w:rPr>
          <w:rFonts w:ascii="Times New Roman" w:hAnsi="Times New Roman" w:cs="Times New Roman"/>
          <w:sz w:val="22"/>
          <w:szCs w:val="22"/>
        </w:rPr>
        <w:t xml:space="preserve">Signature: </w:t>
      </w:r>
    </w:p>
    <w:p w14:paraId="17273287" w14:textId="77777777" w:rsidR="007019AB" w:rsidRPr="00D24B8B" w:rsidRDefault="007019AB" w:rsidP="00D24B8B">
      <w:pPr>
        <w:pStyle w:val="Level2Number"/>
        <w:numPr>
          <w:ilvl w:val="0"/>
          <w:numId w:val="0"/>
        </w:numPr>
        <w:tabs>
          <w:tab w:val="clear" w:pos="1440"/>
        </w:tabs>
        <w:rPr>
          <w:rFonts w:ascii="Times New Roman" w:hAnsi="Times New Roman" w:cs="Times New Roman"/>
          <w:sz w:val="22"/>
          <w:szCs w:val="22"/>
        </w:rPr>
      </w:pPr>
    </w:p>
    <w:p w14:paraId="55CA312B" w14:textId="77777777" w:rsidR="007019AB" w:rsidRPr="00D24B8B" w:rsidRDefault="007019AB" w:rsidP="00D24B8B">
      <w:pPr>
        <w:pStyle w:val="Level2Number"/>
        <w:numPr>
          <w:ilvl w:val="0"/>
          <w:numId w:val="0"/>
        </w:numPr>
        <w:tabs>
          <w:tab w:val="clear" w:pos="1440"/>
        </w:tabs>
        <w:rPr>
          <w:rFonts w:ascii="Times New Roman" w:hAnsi="Times New Roman" w:cs="Times New Roman"/>
          <w:sz w:val="22"/>
          <w:szCs w:val="22"/>
        </w:rPr>
      </w:pPr>
      <w:r w:rsidRPr="00D24B8B">
        <w:rPr>
          <w:rFonts w:ascii="Times New Roman" w:hAnsi="Times New Roman" w:cs="Times New Roman"/>
          <w:sz w:val="22"/>
          <w:szCs w:val="22"/>
        </w:rPr>
        <w:t>Date:</w:t>
      </w:r>
    </w:p>
    <w:p w14:paraId="48CD2D71" w14:textId="77777777" w:rsidR="00BF3B84" w:rsidRPr="00D24B8B" w:rsidRDefault="00BF3B84" w:rsidP="00D24B8B">
      <w:pPr>
        <w:jc w:val="both"/>
        <w:rPr>
          <w:rFonts w:ascii="Times New Roman" w:hAnsi="Times New Roman" w:cs="Times New Roman"/>
          <w:b/>
          <w:bCs/>
          <w:u w:val="single"/>
        </w:rPr>
      </w:pPr>
    </w:p>
    <w:p w14:paraId="02551455" w14:textId="77777777" w:rsidR="00FA027C" w:rsidRPr="00D24B8B" w:rsidRDefault="00FA027C" w:rsidP="00D24B8B">
      <w:pPr>
        <w:jc w:val="both"/>
        <w:rPr>
          <w:rFonts w:ascii="Times New Roman" w:hAnsi="Times New Roman" w:cs="Times New Roman"/>
        </w:rPr>
      </w:pPr>
    </w:p>
    <w:sectPr w:rsidR="00FA027C" w:rsidRPr="00D24B8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897D" w14:textId="77777777" w:rsidR="00B27D0C" w:rsidRDefault="00B27D0C" w:rsidP="00FA027C">
      <w:pPr>
        <w:spacing w:after="0" w:line="240" w:lineRule="auto"/>
      </w:pPr>
      <w:r>
        <w:separator/>
      </w:r>
    </w:p>
  </w:endnote>
  <w:endnote w:type="continuationSeparator" w:id="0">
    <w:p w14:paraId="2CC18CF5" w14:textId="77777777" w:rsidR="00B27D0C" w:rsidRDefault="00B27D0C" w:rsidP="00FA0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8D50" w14:textId="77777777" w:rsidR="00B27D0C" w:rsidRDefault="00B27D0C" w:rsidP="00FA027C">
      <w:pPr>
        <w:spacing w:after="0" w:line="240" w:lineRule="auto"/>
      </w:pPr>
      <w:r>
        <w:separator/>
      </w:r>
    </w:p>
  </w:footnote>
  <w:footnote w:type="continuationSeparator" w:id="0">
    <w:p w14:paraId="10D95BC1" w14:textId="77777777" w:rsidR="00B27D0C" w:rsidRDefault="00B27D0C" w:rsidP="00FA0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8BAF" w14:textId="77777777" w:rsidR="00F735D2" w:rsidRDefault="00F735D2">
    <w:pPr>
      <w:pStyle w:val="Header"/>
    </w:pPr>
    <w:r>
      <w:rPr>
        <w:noProof/>
      </w:rPr>
      <w:drawing>
        <wp:inline distT="0" distB="0" distL="0" distR="0" wp14:anchorId="34458542" wp14:editId="6A160D04">
          <wp:extent cx="5727700" cy="1130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574590e-63ff-4613-8c73-f5110508b40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7700" cy="1130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2F6A"/>
    <w:multiLevelType w:val="multilevel"/>
    <w:tmpl w:val="767043A4"/>
    <w:lvl w:ilvl="0">
      <w:start w:val="9"/>
      <w:numFmt w:val="decimal"/>
      <w:lvlText w:val="%1"/>
      <w:lvlJc w:val="left"/>
      <w:pPr>
        <w:ind w:left="360" w:hanging="360"/>
      </w:pPr>
      <w:rPr>
        <w:rFonts w:hint="default"/>
        <w:b/>
      </w:rPr>
    </w:lvl>
    <w:lvl w:ilvl="1">
      <w:start w:val="2"/>
      <w:numFmt w:val="decimal"/>
      <w:lvlText w:val="%1.%2"/>
      <w:lvlJc w:val="left"/>
      <w:pPr>
        <w:ind w:left="1185" w:hanging="360"/>
      </w:pPr>
      <w:rPr>
        <w:rFonts w:hint="default"/>
        <w:b/>
      </w:rPr>
    </w:lvl>
    <w:lvl w:ilvl="2">
      <w:start w:val="1"/>
      <w:numFmt w:val="decimal"/>
      <w:lvlText w:val="%1.%2.%3"/>
      <w:lvlJc w:val="left"/>
      <w:pPr>
        <w:ind w:left="2370" w:hanging="720"/>
      </w:pPr>
      <w:rPr>
        <w:rFonts w:hint="default"/>
        <w:b/>
      </w:rPr>
    </w:lvl>
    <w:lvl w:ilvl="3">
      <w:start w:val="1"/>
      <w:numFmt w:val="decimal"/>
      <w:lvlText w:val="%1.%2.%3.%4"/>
      <w:lvlJc w:val="left"/>
      <w:pPr>
        <w:ind w:left="3195" w:hanging="720"/>
      </w:pPr>
      <w:rPr>
        <w:rFonts w:hint="default"/>
        <w:b/>
      </w:rPr>
    </w:lvl>
    <w:lvl w:ilvl="4">
      <w:start w:val="1"/>
      <w:numFmt w:val="decimal"/>
      <w:lvlText w:val="%1.%2.%3.%4.%5"/>
      <w:lvlJc w:val="left"/>
      <w:pPr>
        <w:ind w:left="4380" w:hanging="1080"/>
      </w:pPr>
      <w:rPr>
        <w:rFonts w:hint="default"/>
        <w:b/>
      </w:rPr>
    </w:lvl>
    <w:lvl w:ilvl="5">
      <w:start w:val="1"/>
      <w:numFmt w:val="decimal"/>
      <w:lvlText w:val="%1.%2.%3.%4.%5.%6"/>
      <w:lvlJc w:val="left"/>
      <w:pPr>
        <w:ind w:left="5205" w:hanging="1080"/>
      </w:pPr>
      <w:rPr>
        <w:rFonts w:hint="default"/>
        <w:b/>
      </w:rPr>
    </w:lvl>
    <w:lvl w:ilvl="6">
      <w:start w:val="1"/>
      <w:numFmt w:val="decimal"/>
      <w:lvlText w:val="%1.%2.%3.%4.%5.%6.%7"/>
      <w:lvlJc w:val="left"/>
      <w:pPr>
        <w:ind w:left="6390" w:hanging="1440"/>
      </w:pPr>
      <w:rPr>
        <w:rFonts w:hint="default"/>
        <w:b/>
      </w:rPr>
    </w:lvl>
    <w:lvl w:ilvl="7">
      <w:start w:val="1"/>
      <w:numFmt w:val="decimal"/>
      <w:lvlText w:val="%1.%2.%3.%4.%5.%6.%7.%8"/>
      <w:lvlJc w:val="left"/>
      <w:pPr>
        <w:ind w:left="7215" w:hanging="1440"/>
      </w:pPr>
      <w:rPr>
        <w:rFonts w:hint="default"/>
        <w:b/>
      </w:rPr>
    </w:lvl>
    <w:lvl w:ilvl="8">
      <w:start w:val="1"/>
      <w:numFmt w:val="decimal"/>
      <w:lvlText w:val="%1.%2.%3.%4.%5.%6.%7.%8.%9"/>
      <w:lvlJc w:val="left"/>
      <w:pPr>
        <w:ind w:left="8040" w:hanging="1440"/>
      </w:pPr>
      <w:rPr>
        <w:rFonts w:hint="default"/>
        <w:b/>
      </w:rPr>
    </w:lvl>
  </w:abstractNum>
  <w:abstractNum w:abstractNumId="1" w15:restartNumberingAfterBreak="0">
    <w:nsid w:val="0A713CAE"/>
    <w:multiLevelType w:val="multilevel"/>
    <w:tmpl w:val="330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E22B5"/>
    <w:multiLevelType w:val="hybridMultilevel"/>
    <w:tmpl w:val="B5B4701C"/>
    <w:lvl w:ilvl="0" w:tplc="7B1673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763DF"/>
    <w:multiLevelType w:val="hybridMultilevel"/>
    <w:tmpl w:val="66B0F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53532"/>
    <w:multiLevelType w:val="multilevel"/>
    <w:tmpl w:val="08FE40F4"/>
    <w:lvl w:ilvl="0">
      <w:start w:val="12"/>
      <w:numFmt w:val="decimal"/>
      <w:lvlText w:val="%1."/>
      <w:lvlJc w:val="left"/>
      <w:pPr>
        <w:ind w:left="440" w:hanging="440"/>
      </w:pPr>
      <w:rPr>
        <w:rFonts w:hint="default"/>
        <w:b/>
      </w:rPr>
    </w:lvl>
    <w:lvl w:ilvl="1">
      <w:start w:val="2"/>
      <w:numFmt w:val="decimal"/>
      <w:lvlText w:val="%1.%2."/>
      <w:lvlJc w:val="left"/>
      <w:pPr>
        <w:ind w:left="1265" w:hanging="440"/>
      </w:pPr>
      <w:rPr>
        <w:rFonts w:hint="default"/>
        <w:b/>
      </w:rPr>
    </w:lvl>
    <w:lvl w:ilvl="2">
      <w:start w:val="1"/>
      <w:numFmt w:val="decimal"/>
      <w:lvlText w:val="%1.%2.%3."/>
      <w:lvlJc w:val="left"/>
      <w:pPr>
        <w:ind w:left="2370" w:hanging="720"/>
      </w:pPr>
      <w:rPr>
        <w:rFonts w:hint="default"/>
        <w:b/>
      </w:rPr>
    </w:lvl>
    <w:lvl w:ilvl="3">
      <w:start w:val="1"/>
      <w:numFmt w:val="decimal"/>
      <w:lvlText w:val="%1.%2.%3.%4."/>
      <w:lvlJc w:val="left"/>
      <w:pPr>
        <w:ind w:left="3195" w:hanging="720"/>
      </w:pPr>
      <w:rPr>
        <w:rFonts w:hint="default"/>
        <w:b/>
      </w:rPr>
    </w:lvl>
    <w:lvl w:ilvl="4">
      <w:start w:val="1"/>
      <w:numFmt w:val="decimal"/>
      <w:lvlText w:val="%1.%2.%3.%4.%5."/>
      <w:lvlJc w:val="left"/>
      <w:pPr>
        <w:ind w:left="4380" w:hanging="1080"/>
      </w:pPr>
      <w:rPr>
        <w:rFonts w:hint="default"/>
        <w:b/>
      </w:rPr>
    </w:lvl>
    <w:lvl w:ilvl="5">
      <w:start w:val="1"/>
      <w:numFmt w:val="decimal"/>
      <w:lvlText w:val="%1.%2.%3.%4.%5.%6."/>
      <w:lvlJc w:val="left"/>
      <w:pPr>
        <w:ind w:left="5205" w:hanging="1080"/>
      </w:pPr>
      <w:rPr>
        <w:rFonts w:hint="default"/>
        <w:b/>
      </w:rPr>
    </w:lvl>
    <w:lvl w:ilvl="6">
      <w:start w:val="1"/>
      <w:numFmt w:val="decimal"/>
      <w:lvlText w:val="%1.%2.%3.%4.%5.%6.%7."/>
      <w:lvlJc w:val="left"/>
      <w:pPr>
        <w:ind w:left="6390" w:hanging="1440"/>
      </w:pPr>
      <w:rPr>
        <w:rFonts w:hint="default"/>
        <w:b/>
      </w:rPr>
    </w:lvl>
    <w:lvl w:ilvl="7">
      <w:start w:val="1"/>
      <w:numFmt w:val="decimal"/>
      <w:lvlText w:val="%1.%2.%3.%4.%5.%6.%7.%8."/>
      <w:lvlJc w:val="left"/>
      <w:pPr>
        <w:ind w:left="7215" w:hanging="1440"/>
      </w:pPr>
      <w:rPr>
        <w:rFonts w:hint="default"/>
        <w:b/>
      </w:rPr>
    </w:lvl>
    <w:lvl w:ilvl="8">
      <w:start w:val="1"/>
      <w:numFmt w:val="decimal"/>
      <w:lvlText w:val="%1.%2.%3.%4.%5.%6.%7.%8.%9."/>
      <w:lvlJc w:val="left"/>
      <w:pPr>
        <w:ind w:left="8400" w:hanging="1800"/>
      </w:pPr>
      <w:rPr>
        <w:rFonts w:hint="default"/>
        <w:b/>
      </w:rPr>
    </w:lvl>
  </w:abstractNum>
  <w:abstractNum w:abstractNumId="5" w15:restartNumberingAfterBreak="0">
    <w:nsid w:val="2EB33DAB"/>
    <w:multiLevelType w:val="multilevel"/>
    <w:tmpl w:val="0CD4836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44273D4"/>
    <w:multiLevelType w:val="hybridMultilevel"/>
    <w:tmpl w:val="890C2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B90A65"/>
    <w:multiLevelType w:val="hybridMultilevel"/>
    <w:tmpl w:val="E5F69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A2774"/>
    <w:multiLevelType w:val="multilevel"/>
    <w:tmpl w:val="FED24474"/>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7C243864"/>
    <w:multiLevelType w:val="hybridMultilevel"/>
    <w:tmpl w:val="C652F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7C"/>
    <w:rsid w:val="000B7256"/>
    <w:rsid w:val="000D3F36"/>
    <w:rsid w:val="00102434"/>
    <w:rsid w:val="001420BB"/>
    <w:rsid w:val="001628E7"/>
    <w:rsid w:val="00172935"/>
    <w:rsid w:val="001C7BE1"/>
    <w:rsid w:val="001E1848"/>
    <w:rsid w:val="002823A2"/>
    <w:rsid w:val="002A5FFB"/>
    <w:rsid w:val="002E4282"/>
    <w:rsid w:val="003013F5"/>
    <w:rsid w:val="003254A4"/>
    <w:rsid w:val="00326777"/>
    <w:rsid w:val="00352E11"/>
    <w:rsid w:val="003578ED"/>
    <w:rsid w:val="00370F28"/>
    <w:rsid w:val="00401B8A"/>
    <w:rsid w:val="00417B9A"/>
    <w:rsid w:val="00425CB4"/>
    <w:rsid w:val="004346F6"/>
    <w:rsid w:val="00461386"/>
    <w:rsid w:val="004E3AB3"/>
    <w:rsid w:val="004F4788"/>
    <w:rsid w:val="0050173C"/>
    <w:rsid w:val="005918CD"/>
    <w:rsid w:val="005C2947"/>
    <w:rsid w:val="005E0998"/>
    <w:rsid w:val="00620B80"/>
    <w:rsid w:val="006219F6"/>
    <w:rsid w:val="0068024A"/>
    <w:rsid w:val="006B2CF4"/>
    <w:rsid w:val="006F7668"/>
    <w:rsid w:val="007019AB"/>
    <w:rsid w:val="00760E97"/>
    <w:rsid w:val="007B0678"/>
    <w:rsid w:val="007D58D7"/>
    <w:rsid w:val="00824481"/>
    <w:rsid w:val="008817FA"/>
    <w:rsid w:val="00891441"/>
    <w:rsid w:val="0092176E"/>
    <w:rsid w:val="00964600"/>
    <w:rsid w:val="009C443C"/>
    <w:rsid w:val="00A54BC5"/>
    <w:rsid w:val="00AD5DB6"/>
    <w:rsid w:val="00B27D0C"/>
    <w:rsid w:val="00B43E17"/>
    <w:rsid w:val="00B549A4"/>
    <w:rsid w:val="00B74796"/>
    <w:rsid w:val="00B8627A"/>
    <w:rsid w:val="00BF3B84"/>
    <w:rsid w:val="00C529BA"/>
    <w:rsid w:val="00CD5797"/>
    <w:rsid w:val="00D02394"/>
    <w:rsid w:val="00D23C66"/>
    <w:rsid w:val="00D24B8B"/>
    <w:rsid w:val="00DA0423"/>
    <w:rsid w:val="00DB5FC4"/>
    <w:rsid w:val="00DB6562"/>
    <w:rsid w:val="00E16182"/>
    <w:rsid w:val="00E65198"/>
    <w:rsid w:val="00F07801"/>
    <w:rsid w:val="00F150EB"/>
    <w:rsid w:val="00F47502"/>
    <w:rsid w:val="00F735D2"/>
    <w:rsid w:val="00F764E1"/>
    <w:rsid w:val="00FA027C"/>
    <w:rsid w:val="00FA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6B8E99"/>
  <w15:chartTrackingRefBased/>
  <w15:docId w15:val="{2B645397-730A-41B4-847D-5CBE9A0F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27C"/>
  </w:style>
  <w:style w:type="paragraph" w:styleId="Footer">
    <w:name w:val="footer"/>
    <w:basedOn w:val="Normal"/>
    <w:link w:val="FooterChar"/>
    <w:uiPriority w:val="99"/>
    <w:unhideWhenUsed/>
    <w:rsid w:val="00FA0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27C"/>
  </w:style>
  <w:style w:type="paragraph" w:styleId="ListParagraph">
    <w:name w:val="List Paragraph"/>
    <w:basedOn w:val="Normal"/>
    <w:qFormat/>
    <w:rsid w:val="00BF3B84"/>
    <w:pPr>
      <w:ind w:left="720"/>
      <w:contextualSpacing/>
    </w:pPr>
  </w:style>
  <w:style w:type="paragraph" w:customStyle="1" w:styleId="BodyText1">
    <w:name w:val="Body Text 1"/>
    <w:basedOn w:val="BodyText"/>
    <w:rsid w:val="00401B8A"/>
    <w:pPr>
      <w:spacing w:after="240"/>
      <w:ind w:left="720"/>
      <w:jc w:val="both"/>
    </w:pPr>
    <w:rPr>
      <w:rFonts w:ascii="Arial" w:eastAsia="Arial" w:hAnsi="Arial" w:cs="Arial"/>
      <w:sz w:val="20"/>
      <w:szCs w:val="20"/>
      <w:lang w:eastAsia="en-GB"/>
    </w:rPr>
  </w:style>
  <w:style w:type="character" w:customStyle="1" w:styleId="BodyDefinitionTerm">
    <w:name w:val="Body Definition Term"/>
    <w:basedOn w:val="DefaultParagraphFont"/>
    <w:rsid w:val="00401B8A"/>
    <w:rPr>
      <w:rFonts w:ascii="Arial" w:hAnsi="Arial" w:cs="Arial" w:hint="default"/>
    </w:rPr>
  </w:style>
  <w:style w:type="paragraph" w:styleId="BodyText">
    <w:name w:val="Body Text"/>
    <w:basedOn w:val="Normal"/>
    <w:link w:val="BodyTextChar"/>
    <w:uiPriority w:val="99"/>
    <w:semiHidden/>
    <w:unhideWhenUsed/>
    <w:rsid w:val="00401B8A"/>
    <w:pPr>
      <w:spacing w:after="120"/>
    </w:pPr>
  </w:style>
  <w:style w:type="character" w:customStyle="1" w:styleId="BodyTextChar">
    <w:name w:val="Body Text Char"/>
    <w:basedOn w:val="DefaultParagraphFont"/>
    <w:link w:val="BodyText"/>
    <w:uiPriority w:val="99"/>
    <w:semiHidden/>
    <w:rsid w:val="00401B8A"/>
  </w:style>
  <w:style w:type="paragraph" w:customStyle="1" w:styleId="Level1Number">
    <w:name w:val="Level 1 Number"/>
    <w:basedOn w:val="BodyText"/>
    <w:rsid w:val="00401B8A"/>
    <w:pPr>
      <w:numPr>
        <w:numId w:val="5"/>
      </w:numPr>
      <w:tabs>
        <w:tab w:val="clear" w:pos="720"/>
        <w:tab w:val="num" w:pos="360"/>
      </w:tabs>
      <w:spacing w:after="240"/>
      <w:ind w:left="0" w:firstLine="0"/>
      <w:jc w:val="both"/>
      <w:outlineLvl w:val="2"/>
    </w:pPr>
    <w:rPr>
      <w:rFonts w:ascii="Arial" w:eastAsia="Arial" w:hAnsi="Arial" w:cs="Arial"/>
      <w:sz w:val="20"/>
      <w:szCs w:val="20"/>
      <w:lang w:eastAsia="en-GB"/>
    </w:rPr>
  </w:style>
  <w:style w:type="paragraph" w:customStyle="1" w:styleId="Level2Number">
    <w:name w:val="Level 2 Number"/>
    <w:basedOn w:val="BodyText2"/>
    <w:rsid w:val="00401B8A"/>
    <w:pPr>
      <w:numPr>
        <w:ilvl w:val="1"/>
        <w:numId w:val="5"/>
      </w:numPr>
      <w:tabs>
        <w:tab w:val="clear" w:pos="720"/>
        <w:tab w:val="num" w:pos="360"/>
        <w:tab w:val="num" w:pos="1440"/>
      </w:tabs>
      <w:spacing w:after="240" w:line="276" w:lineRule="auto"/>
      <w:ind w:left="0" w:firstLine="0"/>
      <w:jc w:val="both"/>
    </w:pPr>
    <w:rPr>
      <w:rFonts w:ascii="Arial" w:eastAsia="Arial" w:hAnsi="Arial" w:cs="Arial"/>
      <w:sz w:val="20"/>
      <w:szCs w:val="20"/>
      <w:lang w:eastAsia="en-GB"/>
    </w:rPr>
  </w:style>
  <w:style w:type="paragraph" w:customStyle="1" w:styleId="Level3Number">
    <w:name w:val="Level 3 Number"/>
    <w:basedOn w:val="BodyText3"/>
    <w:rsid w:val="00401B8A"/>
    <w:pPr>
      <w:numPr>
        <w:ilvl w:val="2"/>
        <w:numId w:val="5"/>
      </w:numPr>
      <w:tabs>
        <w:tab w:val="clear" w:pos="1440"/>
        <w:tab w:val="num" w:pos="360"/>
        <w:tab w:val="num" w:pos="2160"/>
      </w:tabs>
      <w:spacing w:after="240"/>
      <w:ind w:left="0" w:firstLine="0"/>
      <w:jc w:val="both"/>
    </w:pPr>
    <w:rPr>
      <w:rFonts w:ascii="Arial" w:eastAsia="Arial" w:hAnsi="Arial" w:cs="Arial"/>
      <w:sz w:val="20"/>
      <w:szCs w:val="20"/>
      <w:lang w:eastAsia="en-GB"/>
    </w:rPr>
  </w:style>
  <w:style w:type="paragraph" w:customStyle="1" w:styleId="Level4Number">
    <w:name w:val="Level 4 Number"/>
    <w:basedOn w:val="Normal"/>
    <w:rsid w:val="00401B8A"/>
    <w:pPr>
      <w:numPr>
        <w:ilvl w:val="3"/>
        <w:numId w:val="5"/>
      </w:numPr>
      <w:spacing w:after="60"/>
      <w:jc w:val="both"/>
    </w:pPr>
    <w:rPr>
      <w:rFonts w:ascii="Arial" w:eastAsia="Arial" w:hAnsi="Arial" w:cs="Arial"/>
      <w:sz w:val="20"/>
      <w:szCs w:val="20"/>
      <w:lang w:eastAsia="en-GB"/>
    </w:rPr>
  </w:style>
  <w:style w:type="paragraph" w:customStyle="1" w:styleId="Level5Number">
    <w:name w:val="Level 5 Number"/>
    <w:basedOn w:val="Normal"/>
    <w:rsid w:val="00401B8A"/>
    <w:pPr>
      <w:numPr>
        <w:ilvl w:val="4"/>
        <w:numId w:val="5"/>
      </w:numPr>
      <w:spacing w:after="60"/>
      <w:jc w:val="both"/>
    </w:pPr>
    <w:rPr>
      <w:rFonts w:ascii="Arial" w:eastAsia="Arial" w:hAnsi="Arial" w:cs="Arial"/>
      <w:sz w:val="20"/>
      <w:szCs w:val="20"/>
      <w:lang w:eastAsia="en-GB"/>
    </w:rPr>
  </w:style>
  <w:style w:type="paragraph" w:customStyle="1" w:styleId="Level6Number">
    <w:name w:val="Level 6 Number"/>
    <w:basedOn w:val="Normal"/>
    <w:rsid w:val="00401B8A"/>
    <w:pPr>
      <w:numPr>
        <w:ilvl w:val="5"/>
        <w:numId w:val="5"/>
      </w:numPr>
      <w:spacing w:after="60"/>
      <w:jc w:val="both"/>
    </w:pPr>
    <w:rPr>
      <w:rFonts w:ascii="Arial" w:eastAsia="Arial" w:hAnsi="Arial" w:cs="Arial"/>
      <w:sz w:val="20"/>
      <w:szCs w:val="20"/>
      <w:lang w:eastAsia="en-GB"/>
    </w:rPr>
  </w:style>
  <w:style w:type="paragraph" w:customStyle="1" w:styleId="Level7Number">
    <w:name w:val="Level 7 Number"/>
    <w:basedOn w:val="Normal"/>
    <w:rsid w:val="00401B8A"/>
    <w:pPr>
      <w:numPr>
        <w:ilvl w:val="6"/>
        <w:numId w:val="5"/>
      </w:numPr>
      <w:spacing w:after="60"/>
      <w:jc w:val="both"/>
    </w:pPr>
    <w:rPr>
      <w:rFonts w:ascii="Arial" w:eastAsia="Arial" w:hAnsi="Arial" w:cs="Arial"/>
      <w:sz w:val="20"/>
      <w:szCs w:val="20"/>
      <w:lang w:eastAsia="en-GB"/>
    </w:rPr>
  </w:style>
  <w:style w:type="paragraph" w:customStyle="1" w:styleId="Level1Heading">
    <w:name w:val="Level 1 Heading"/>
    <w:basedOn w:val="Level1Number"/>
    <w:rsid w:val="00401B8A"/>
    <w:pPr>
      <w:keepNext/>
    </w:pPr>
    <w:rPr>
      <w:b/>
    </w:rPr>
  </w:style>
  <w:style w:type="paragraph" w:styleId="BodyText2">
    <w:name w:val="Body Text 2"/>
    <w:basedOn w:val="Normal"/>
    <w:link w:val="BodyText2Char"/>
    <w:uiPriority w:val="99"/>
    <w:semiHidden/>
    <w:unhideWhenUsed/>
    <w:rsid w:val="00401B8A"/>
    <w:pPr>
      <w:spacing w:after="120" w:line="480" w:lineRule="auto"/>
    </w:pPr>
  </w:style>
  <w:style w:type="character" w:customStyle="1" w:styleId="BodyText2Char">
    <w:name w:val="Body Text 2 Char"/>
    <w:basedOn w:val="DefaultParagraphFont"/>
    <w:link w:val="BodyText2"/>
    <w:uiPriority w:val="99"/>
    <w:semiHidden/>
    <w:rsid w:val="00401B8A"/>
  </w:style>
  <w:style w:type="paragraph" w:styleId="BodyText3">
    <w:name w:val="Body Text 3"/>
    <w:basedOn w:val="Normal"/>
    <w:link w:val="BodyText3Char"/>
    <w:uiPriority w:val="99"/>
    <w:semiHidden/>
    <w:unhideWhenUsed/>
    <w:rsid w:val="00401B8A"/>
    <w:pPr>
      <w:spacing w:after="120"/>
    </w:pPr>
    <w:rPr>
      <w:sz w:val="16"/>
      <w:szCs w:val="16"/>
    </w:rPr>
  </w:style>
  <w:style w:type="character" w:customStyle="1" w:styleId="BodyText3Char">
    <w:name w:val="Body Text 3 Char"/>
    <w:basedOn w:val="DefaultParagraphFont"/>
    <w:link w:val="BodyText3"/>
    <w:uiPriority w:val="99"/>
    <w:semiHidden/>
    <w:rsid w:val="00401B8A"/>
    <w:rPr>
      <w:sz w:val="16"/>
      <w:szCs w:val="16"/>
    </w:rPr>
  </w:style>
  <w:style w:type="character" w:customStyle="1" w:styleId="DefinitionTerm">
    <w:name w:val="Definition Term"/>
    <w:basedOn w:val="DefaultParagraphFont"/>
    <w:rsid w:val="002823A2"/>
    <w:rPr>
      <w:rFonts w:ascii="Arial" w:hAnsi="Arial" w:cs="Arial" w:hint="default"/>
      <w:b/>
      <w:bCs w:val="0"/>
    </w:rPr>
  </w:style>
  <w:style w:type="character" w:styleId="CommentReference">
    <w:name w:val="annotation reference"/>
    <w:basedOn w:val="DefaultParagraphFont"/>
    <w:uiPriority w:val="99"/>
    <w:semiHidden/>
    <w:unhideWhenUsed/>
    <w:rsid w:val="007019AB"/>
    <w:rPr>
      <w:sz w:val="16"/>
      <w:szCs w:val="16"/>
    </w:rPr>
  </w:style>
  <w:style w:type="paragraph" w:styleId="CommentText">
    <w:name w:val="annotation text"/>
    <w:basedOn w:val="Normal"/>
    <w:link w:val="CommentTextChar"/>
    <w:uiPriority w:val="99"/>
    <w:semiHidden/>
    <w:unhideWhenUsed/>
    <w:rsid w:val="007019AB"/>
    <w:pPr>
      <w:spacing w:line="240" w:lineRule="auto"/>
    </w:pPr>
    <w:rPr>
      <w:sz w:val="20"/>
      <w:szCs w:val="20"/>
    </w:rPr>
  </w:style>
  <w:style w:type="character" w:customStyle="1" w:styleId="CommentTextChar">
    <w:name w:val="Comment Text Char"/>
    <w:basedOn w:val="DefaultParagraphFont"/>
    <w:link w:val="CommentText"/>
    <w:uiPriority w:val="99"/>
    <w:semiHidden/>
    <w:rsid w:val="007019AB"/>
    <w:rPr>
      <w:sz w:val="20"/>
      <w:szCs w:val="20"/>
    </w:rPr>
  </w:style>
  <w:style w:type="paragraph" w:styleId="CommentSubject">
    <w:name w:val="annotation subject"/>
    <w:basedOn w:val="CommentText"/>
    <w:next w:val="CommentText"/>
    <w:link w:val="CommentSubjectChar"/>
    <w:uiPriority w:val="99"/>
    <w:semiHidden/>
    <w:unhideWhenUsed/>
    <w:rsid w:val="007019AB"/>
    <w:rPr>
      <w:b/>
      <w:bCs/>
    </w:rPr>
  </w:style>
  <w:style w:type="character" w:customStyle="1" w:styleId="CommentSubjectChar">
    <w:name w:val="Comment Subject Char"/>
    <w:basedOn w:val="CommentTextChar"/>
    <w:link w:val="CommentSubject"/>
    <w:uiPriority w:val="99"/>
    <w:semiHidden/>
    <w:rsid w:val="007019AB"/>
    <w:rPr>
      <w:b/>
      <w:bCs/>
      <w:sz w:val="20"/>
      <w:szCs w:val="20"/>
    </w:rPr>
  </w:style>
  <w:style w:type="paragraph" w:styleId="BalloonText">
    <w:name w:val="Balloon Text"/>
    <w:basedOn w:val="Normal"/>
    <w:link w:val="BalloonTextChar"/>
    <w:uiPriority w:val="99"/>
    <w:semiHidden/>
    <w:unhideWhenUsed/>
    <w:rsid w:val="00701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AB"/>
    <w:rPr>
      <w:rFonts w:ascii="Segoe UI" w:hAnsi="Segoe UI" w:cs="Segoe UI"/>
      <w:sz w:val="18"/>
      <w:szCs w:val="18"/>
    </w:rPr>
  </w:style>
  <w:style w:type="paragraph" w:customStyle="1" w:styleId="Body">
    <w:name w:val="Body"/>
    <w:rsid w:val="00B549A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IN" w:eastAsia="en-GB"/>
    </w:rPr>
  </w:style>
  <w:style w:type="paragraph" w:customStyle="1" w:styleId="AODefHead">
    <w:name w:val="AODefHead"/>
    <w:next w:val="Normal"/>
    <w:rsid w:val="00620B80"/>
    <w:pPr>
      <w:pBdr>
        <w:top w:val="nil"/>
        <w:left w:val="nil"/>
        <w:bottom w:val="nil"/>
        <w:right w:val="nil"/>
        <w:between w:val="nil"/>
        <w:bar w:val="nil"/>
      </w:pBdr>
      <w:spacing w:before="240" w:after="0" w:line="260" w:lineRule="atLeast"/>
      <w:ind w:left="720"/>
      <w:jc w:val="both"/>
      <w:outlineLvl w:val="2"/>
    </w:pPr>
    <w:rPr>
      <w:rFonts w:ascii="Verdana" w:eastAsia="Arial Unicode MS" w:hAnsi="Verdana" w:cs="Arial Unicode MS"/>
      <w:color w:val="000000"/>
      <w:u w:color="000000"/>
      <w:bdr w:val="nil"/>
      <w:lang w:val="en-US" w:eastAsia="en-GB"/>
    </w:rPr>
  </w:style>
  <w:style w:type="paragraph" w:styleId="Revision">
    <w:name w:val="Revision"/>
    <w:hidden/>
    <w:uiPriority w:val="99"/>
    <w:semiHidden/>
    <w:rsid w:val="00D24B8B"/>
    <w:pPr>
      <w:spacing w:after="0" w:line="240" w:lineRule="auto"/>
    </w:pPr>
  </w:style>
  <w:style w:type="character" w:styleId="Hyperlink">
    <w:name w:val="Hyperlink"/>
    <w:basedOn w:val="DefaultParagraphFont"/>
    <w:uiPriority w:val="99"/>
    <w:unhideWhenUsed/>
    <w:rsid w:val="002E4282"/>
    <w:rPr>
      <w:color w:val="0000FF" w:themeColor="hyperlink"/>
      <w:u w:val="single"/>
    </w:rPr>
  </w:style>
  <w:style w:type="character" w:styleId="UnresolvedMention">
    <w:name w:val="Unresolved Mention"/>
    <w:basedOn w:val="DefaultParagraphFont"/>
    <w:uiPriority w:val="99"/>
    <w:semiHidden/>
    <w:unhideWhenUsed/>
    <w:rsid w:val="002E4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2667">
      <w:bodyDiv w:val="1"/>
      <w:marLeft w:val="0"/>
      <w:marRight w:val="0"/>
      <w:marTop w:val="0"/>
      <w:marBottom w:val="0"/>
      <w:divBdr>
        <w:top w:val="none" w:sz="0" w:space="0" w:color="auto"/>
        <w:left w:val="none" w:sz="0" w:space="0" w:color="auto"/>
        <w:bottom w:val="none" w:sz="0" w:space="0" w:color="auto"/>
        <w:right w:val="none" w:sz="0" w:space="0" w:color="auto"/>
      </w:divBdr>
    </w:div>
    <w:div w:id="858004378">
      <w:bodyDiv w:val="1"/>
      <w:marLeft w:val="0"/>
      <w:marRight w:val="0"/>
      <w:marTop w:val="0"/>
      <w:marBottom w:val="0"/>
      <w:divBdr>
        <w:top w:val="none" w:sz="0" w:space="0" w:color="auto"/>
        <w:left w:val="none" w:sz="0" w:space="0" w:color="auto"/>
        <w:bottom w:val="none" w:sz="0" w:space="0" w:color="auto"/>
        <w:right w:val="none" w:sz="0" w:space="0" w:color="auto"/>
      </w:divBdr>
    </w:div>
    <w:div w:id="11755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zraev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Gulay Sahan</dc:creator>
  <cp:keywords/>
  <dc:description/>
  <cp:lastModifiedBy>Ozlem Ethemsoy</cp:lastModifiedBy>
  <cp:revision>5</cp:revision>
  <dcterms:created xsi:type="dcterms:W3CDTF">2021-02-16T11:34:00Z</dcterms:created>
  <dcterms:modified xsi:type="dcterms:W3CDTF">2021-03-08T12:35:00Z</dcterms:modified>
</cp:coreProperties>
</file>